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C95370">
        <w:rPr>
          <w:noProof/>
        </w:rPr>
        <w:t>04</w:t>
      </w:r>
      <w:r w:rsidRPr="00B95798">
        <w:rPr>
          <w:noProof/>
        </w:rPr>
        <w:t>/</w:t>
      </w:r>
      <w:r>
        <w:rPr>
          <w:noProof/>
        </w:rPr>
        <w:t>202</w:t>
      </w:r>
      <w:r w:rsidR="00EF6276">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C95370" w:rsidRPr="00354993" w:rsidRDefault="00C95370" w:rsidP="00C95370">
      <w:pPr>
        <w:jc w:val="center"/>
        <w:rPr>
          <w:b/>
          <w:i/>
          <w:noProof/>
          <w:sz w:val="28"/>
        </w:rPr>
      </w:pPr>
      <w:r>
        <w:rPr>
          <w:b/>
          <w:i/>
          <w:noProof/>
          <w:sz w:val="28"/>
        </w:rPr>
        <w:t>Leče intraokularne in medicinsko potrošni material za očesni oddelek</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AA2616">
        <w:rPr>
          <w:noProof/>
        </w:rPr>
        <w:t>okto</w:t>
      </w:r>
      <w:r w:rsidR="00EF6276">
        <w:rPr>
          <w:noProof/>
        </w:rPr>
        <w:t>ber</w:t>
      </w:r>
      <w:r w:rsidR="00103772">
        <w:rPr>
          <w:noProof/>
        </w:rPr>
        <w:t xml:space="preserve">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A703BF"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r w:rsidR="00A703BF">
        <w:rPr>
          <w:rStyle w:val="Bodytext"/>
          <w:sz w:val="24"/>
          <w:szCs w:val="24"/>
        </w:rPr>
        <w:t>,</w:t>
      </w:r>
    </w:p>
    <w:p w:rsidR="00A703BF" w:rsidRPr="00EF6276" w:rsidRDefault="00A703BF" w:rsidP="00215457">
      <w:pPr>
        <w:pStyle w:val="Bodytext1"/>
        <w:widowControl w:val="0"/>
        <w:numPr>
          <w:ilvl w:val="0"/>
          <w:numId w:val="10"/>
        </w:numPr>
        <w:shd w:val="clear" w:color="auto" w:fill="auto"/>
        <w:tabs>
          <w:tab w:val="left" w:pos="716"/>
        </w:tabs>
        <w:spacing w:after="0" w:line="240" w:lineRule="auto"/>
        <w:rPr>
          <w:rStyle w:val="Bodytext"/>
          <w:color w:val="auto"/>
          <w:sz w:val="24"/>
          <w:szCs w:val="24"/>
          <w:shd w:val="clear" w:color="auto" w:fill="auto"/>
        </w:rPr>
      </w:pPr>
      <w:r w:rsidRPr="00EF6276">
        <w:rPr>
          <w:rStyle w:val="Bodytext"/>
          <w:color w:val="auto"/>
          <w:sz w:val="24"/>
          <w:szCs w:val="24"/>
          <w:shd w:val="clear" w:color="auto" w:fill="auto"/>
        </w:rPr>
        <w:t xml:space="preserve">09 – </w:t>
      </w:r>
      <w:r w:rsidR="00826A55" w:rsidRPr="00EF6276">
        <w:rPr>
          <w:rStyle w:val="Bodytext"/>
          <w:color w:val="auto"/>
          <w:sz w:val="24"/>
          <w:szCs w:val="24"/>
          <w:shd w:val="clear" w:color="auto" w:fill="auto"/>
        </w:rPr>
        <w:t xml:space="preserve">vzorec </w:t>
      </w:r>
      <w:r w:rsidRPr="00EF6276">
        <w:rPr>
          <w:rStyle w:val="Bodytext"/>
          <w:color w:val="auto"/>
          <w:sz w:val="24"/>
          <w:szCs w:val="24"/>
          <w:shd w:val="clear" w:color="auto" w:fill="auto"/>
        </w:rPr>
        <w:t>referenčno potrdilo.</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C95370">
        <w:rPr>
          <w:noProof/>
        </w:rPr>
        <w:t>04</w:t>
      </w:r>
      <w:r w:rsidRPr="00B95798">
        <w:rPr>
          <w:noProof/>
        </w:rPr>
        <w:t>/20</w:t>
      </w:r>
      <w:r>
        <w:rPr>
          <w:noProof/>
        </w:rPr>
        <w:t>2</w:t>
      </w:r>
      <w:r w:rsidR="00EF6276">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EF6276">
        <w:t xml:space="preserve">, </w:t>
      </w:r>
      <w:r w:rsidR="00E3290A">
        <w:t>121/21</w:t>
      </w:r>
      <w:r w:rsidR="00EF6276">
        <w:t>, 10/22</w:t>
      </w:r>
      <w:r w:rsidR="00556713">
        <w:t>,</w:t>
      </w:r>
      <w:r w:rsidR="00EF6276">
        <w:t xml:space="preserve"> 74/22 in 100/22</w:t>
      </w:r>
      <w:r w:rsidRPr="00B95798">
        <w:t>)</w:t>
      </w:r>
      <w:r>
        <w:rPr>
          <w:bCs/>
        </w:rPr>
        <w:t xml:space="preserve"> za</w:t>
      </w:r>
      <w:r w:rsidRPr="00B95798">
        <w:t xml:space="preserve">: </w:t>
      </w:r>
    </w:p>
    <w:p w:rsidR="007C79DD" w:rsidRDefault="007C79DD" w:rsidP="007C79DD">
      <w:pPr>
        <w:jc w:val="center"/>
        <w:rPr>
          <w:b/>
          <w:bCs/>
          <w:noProof/>
        </w:rPr>
      </w:pPr>
    </w:p>
    <w:p w:rsidR="00C95370" w:rsidRPr="00B95798" w:rsidRDefault="00C95370" w:rsidP="007C79DD">
      <w:pPr>
        <w:jc w:val="center"/>
        <w:rPr>
          <w:b/>
          <w:bCs/>
          <w:noProof/>
        </w:rPr>
      </w:pPr>
    </w:p>
    <w:p w:rsidR="00C95370" w:rsidRPr="00354993" w:rsidRDefault="00C95370" w:rsidP="00C95370">
      <w:pPr>
        <w:jc w:val="center"/>
        <w:rPr>
          <w:b/>
          <w:i/>
          <w:noProof/>
          <w:sz w:val="28"/>
        </w:rPr>
      </w:pPr>
      <w:r>
        <w:rPr>
          <w:b/>
          <w:i/>
          <w:noProof/>
          <w:sz w:val="28"/>
        </w:rPr>
        <w:t>Leče intraokularne in medicinsko potrošni material za očesni oddelek</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EF6276">
        <w:rPr>
          <w:b w:val="0"/>
          <w:sz w:val="24"/>
          <w:szCs w:val="24"/>
        </w:rPr>
        <w:t>1</w:t>
      </w:r>
      <w:r w:rsidR="00A16E74">
        <w:rPr>
          <w:b w:val="0"/>
          <w:sz w:val="24"/>
          <w:szCs w:val="24"/>
        </w:rPr>
        <w:t>4</w:t>
      </w:r>
      <w:r>
        <w:rPr>
          <w:b w:val="0"/>
          <w:sz w:val="24"/>
          <w:szCs w:val="24"/>
        </w:rPr>
        <w:t>.</w:t>
      </w:r>
      <w:r w:rsidR="00EF6276">
        <w:rPr>
          <w:b w:val="0"/>
          <w:sz w:val="24"/>
          <w:szCs w:val="24"/>
        </w:rPr>
        <w:t xml:space="preserve"> 1</w:t>
      </w:r>
      <w:r w:rsidR="007C2570">
        <w:rPr>
          <w:b w:val="0"/>
          <w:sz w:val="24"/>
          <w:szCs w:val="24"/>
        </w:rPr>
        <w:t>1</w:t>
      </w:r>
      <w:r>
        <w:rPr>
          <w:b w:val="0"/>
          <w:sz w:val="24"/>
          <w:szCs w:val="24"/>
        </w:rPr>
        <w:t>.</w:t>
      </w:r>
      <w:r w:rsidR="00EF6276">
        <w:rPr>
          <w:b w:val="0"/>
          <w:sz w:val="24"/>
          <w:szCs w:val="24"/>
        </w:rPr>
        <w:t xml:space="preserve"> </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EF6276">
        <w:rPr>
          <w:b w:val="0"/>
          <w:noProof/>
        </w:rPr>
        <w:t>1</w:t>
      </w:r>
      <w:r w:rsidR="00A16E74">
        <w:rPr>
          <w:b w:val="0"/>
          <w:noProof/>
        </w:rPr>
        <w:t>4</w:t>
      </w:r>
      <w:r>
        <w:rPr>
          <w:b w:val="0"/>
          <w:noProof/>
        </w:rPr>
        <w:t>.</w:t>
      </w:r>
      <w:r w:rsidR="00EF6276">
        <w:rPr>
          <w:b w:val="0"/>
          <w:noProof/>
        </w:rPr>
        <w:t xml:space="preserve"> 1</w:t>
      </w:r>
      <w:r w:rsidR="007C2570">
        <w:rPr>
          <w:b w:val="0"/>
          <w:noProof/>
        </w:rPr>
        <w:t>1</w:t>
      </w:r>
      <w:r>
        <w:rPr>
          <w:b w:val="0"/>
          <w:noProof/>
        </w:rPr>
        <w:t>.</w:t>
      </w:r>
      <w:r w:rsidR="00EF6276">
        <w:rPr>
          <w:b w:val="0"/>
          <w:noProof/>
        </w:rPr>
        <w:t xml:space="preserve"> </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C95370" w:rsidRPr="00354993" w:rsidRDefault="00C95370" w:rsidP="00C95370">
      <w:pPr>
        <w:jc w:val="center"/>
        <w:rPr>
          <w:b/>
          <w:i/>
          <w:noProof/>
          <w:sz w:val="28"/>
        </w:rPr>
      </w:pPr>
      <w:r>
        <w:rPr>
          <w:b/>
          <w:i/>
          <w:noProof/>
          <w:sz w:val="28"/>
        </w:rPr>
        <w:t>Leče intraokularne in medicinsko potrošni material za očesni oddelek</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C95370" w:rsidRDefault="007C79DD" w:rsidP="00C95370">
      <w:pPr>
        <w:rPr>
          <w:b/>
          <w:i/>
          <w:noProof/>
        </w:rPr>
      </w:pPr>
      <w:r w:rsidRPr="00A53555">
        <w:t xml:space="preserve">Predmet javnega naročila </w:t>
      </w:r>
      <w:r>
        <w:t>so</w:t>
      </w:r>
      <w:r w:rsidRPr="00A53555">
        <w:t xml:space="preserve"> »</w:t>
      </w:r>
      <w:r w:rsidR="00C95370" w:rsidRPr="00C95370">
        <w:rPr>
          <w:b/>
          <w:i/>
          <w:noProof/>
        </w:rPr>
        <w:t>Leče intraokularne in medicinsko potrošni material za očesni</w:t>
      </w:r>
      <w:r w:rsidR="00C95370">
        <w:rPr>
          <w:b/>
          <w:i/>
          <w:noProof/>
        </w:rPr>
        <w:t xml:space="preserve"> </w:t>
      </w:r>
    </w:p>
    <w:p w:rsidR="007C79DD" w:rsidRPr="00740D72" w:rsidRDefault="00C95370" w:rsidP="00C95370">
      <w:pPr>
        <w:rPr>
          <w:b/>
          <w:i/>
          <w:noProof/>
          <w:sz w:val="28"/>
        </w:rPr>
      </w:pPr>
      <w:r w:rsidRPr="00C95370">
        <w:rPr>
          <w:b/>
          <w:i/>
          <w:noProof/>
        </w:rPr>
        <w:t>oddelek</w:t>
      </w:r>
      <w:r w:rsidR="007C79DD" w:rsidRPr="00A53555">
        <w:rPr>
          <w:noProof/>
        </w:rPr>
        <w:t xml:space="preserve">« </w:t>
      </w:r>
      <w:r w:rsidR="007C79DD" w:rsidRPr="00A53555">
        <w:t xml:space="preserve">po </w:t>
      </w:r>
      <w:r w:rsidR="007C79DD">
        <w:t>sklopih</w:t>
      </w:r>
      <w:r w:rsidR="007C79DD" w:rsidRPr="00A53555">
        <w:t>:</w:t>
      </w:r>
    </w:p>
    <w:p w:rsidR="007C79DD" w:rsidRDefault="009157EA" w:rsidP="007C79DD">
      <w:pPr>
        <w:jc w:val="both"/>
        <w:rPr>
          <w:noProof/>
        </w:rPr>
      </w:pPr>
      <w:r>
        <w:rPr>
          <w:noProof/>
        </w:rPr>
        <w:t>1.SKLOP:  LEČE  INTRAOKULARNE</w:t>
      </w:r>
      <w:r w:rsidR="00CA6592">
        <w:rPr>
          <w:noProof/>
        </w:rPr>
        <w:t xml:space="preserve"> (odprti sklop)</w:t>
      </w:r>
    </w:p>
    <w:p w:rsidR="009157EA" w:rsidRPr="003065A7" w:rsidRDefault="009157EA" w:rsidP="007C79DD">
      <w:pPr>
        <w:jc w:val="both"/>
        <w:rPr>
          <w:i/>
          <w:noProof/>
        </w:rPr>
      </w:pPr>
      <w:r w:rsidRPr="003065A7">
        <w:rPr>
          <w:i/>
          <w:noProof/>
        </w:rPr>
        <w:t>1.podsklop: Hidrofilne prednaložene akrilatne leče s hidrofobno površino</w:t>
      </w:r>
      <w:r w:rsidR="00CA6592">
        <w:rPr>
          <w:i/>
          <w:noProof/>
        </w:rPr>
        <w:t xml:space="preserve"> (zaprti podsklop)</w:t>
      </w:r>
    </w:p>
    <w:p w:rsidR="009157EA" w:rsidRPr="003065A7" w:rsidRDefault="009157EA" w:rsidP="007C79DD">
      <w:pPr>
        <w:jc w:val="both"/>
        <w:rPr>
          <w:i/>
          <w:noProof/>
        </w:rPr>
      </w:pPr>
      <w:r w:rsidRPr="003065A7">
        <w:rPr>
          <w:i/>
          <w:noProof/>
        </w:rPr>
        <w:t>2.posklop: Hidrofobne tridelne akrilatne leče</w:t>
      </w:r>
      <w:r w:rsidR="00CA6592">
        <w:rPr>
          <w:i/>
          <w:noProof/>
        </w:rPr>
        <w:t xml:space="preserve"> (zaprti podsklop)</w:t>
      </w:r>
    </w:p>
    <w:p w:rsidR="009157EA" w:rsidRPr="003065A7" w:rsidRDefault="009157EA" w:rsidP="007C79DD">
      <w:pPr>
        <w:jc w:val="both"/>
        <w:rPr>
          <w:i/>
          <w:noProof/>
        </w:rPr>
      </w:pPr>
      <w:r w:rsidRPr="003065A7">
        <w:rPr>
          <w:i/>
          <w:noProof/>
        </w:rPr>
        <w:t>3.podsklop: Hidrofobne prednaložene akrilatne leče</w:t>
      </w:r>
      <w:r w:rsidR="00CA6592">
        <w:rPr>
          <w:i/>
          <w:noProof/>
        </w:rPr>
        <w:t xml:space="preserve"> (zaprti podsklop)</w:t>
      </w:r>
    </w:p>
    <w:p w:rsidR="009157EA" w:rsidRPr="003065A7" w:rsidRDefault="009157EA" w:rsidP="007C79DD">
      <w:pPr>
        <w:jc w:val="both"/>
        <w:rPr>
          <w:i/>
          <w:noProof/>
        </w:rPr>
      </w:pPr>
      <w:r w:rsidRPr="003065A7">
        <w:rPr>
          <w:i/>
          <w:noProof/>
        </w:rPr>
        <w:t>4.podsklop: Hidrofobne enodelne akrilatne leče</w:t>
      </w:r>
      <w:r w:rsidR="00CA6592">
        <w:rPr>
          <w:i/>
          <w:noProof/>
        </w:rPr>
        <w:t xml:space="preserve"> (zaprti podsklop)</w:t>
      </w:r>
    </w:p>
    <w:p w:rsidR="009157EA" w:rsidRPr="003065A7" w:rsidRDefault="009157EA" w:rsidP="007C79DD">
      <w:pPr>
        <w:jc w:val="both"/>
        <w:rPr>
          <w:i/>
          <w:noProof/>
        </w:rPr>
      </w:pPr>
      <w:r w:rsidRPr="003065A7">
        <w:rPr>
          <w:i/>
          <w:noProof/>
        </w:rPr>
        <w:t>5.podsklop: Hidrofilne enodelne prednaložene akrilatne leče s podaljšanim žariščem</w:t>
      </w:r>
      <w:r w:rsidR="00CA6592">
        <w:rPr>
          <w:i/>
          <w:noProof/>
        </w:rPr>
        <w:t xml:space="preserve"> (zaprti podsklop)</w:t>
      </w:r>
    </w:p>
    <w:p w:rsidR="009157EA" w:rsidRPr="003065A7" w:rsidRDefault="009157EA" w:rsidP="007C79DD">
      <w:pPr>
        <w:jc w:val="both"/>
        <w:rPr>
          <w:i/>
          <w:noProof/>
        </w:rPr>
      </w:pPr>
      <w:r w:rsidRPr="003065A7">
        <w:rPr>
          <w:i/>
          <w:noProof/>
        </w:rPr>
        <w:t>6.podsklop: Hidrofobne enodelne prednaložene akrilatne leče s podaljšanim žariščem</w:t>
      </w:r>
      <w:r w:rsidR="00CA6592">
        <w:rPr>
          <w:i/>
          <w:noProof/>
        </w:rPr>
        <w:t xml:space="preserve"> (zaprti podsklop)</w:t>
      </w:r>
    </w:p>
    <w:p w:rsidR="009157EA" w:rsidRPr="003065A7" w:rsidRDefault="009157EA" w:rsidP="009157EA">
      <w:pPr>
        <w:jc w:val="both"/>
        <w:rPr>
          <w:i/>
          <w:noProof/>
        </w:rPr>
      </w:pPr>
      <w:r w:rsidRPr="003065A7">
        <w:rPr>
          <w:i/>
          <w:noProof/>
        </w:rPr>
        <w:t>7.podsklop: Hidrofobne enodelne prednaložene akrilatne leče</w:t>
      </w:r>
      <w:r w:rsidR="00CA6592">
        <w:rPr>
          <w:i/>
          <w:noProof/>
        </w:rPr>
        <w:t xml:space="preserve"> (zaprti podsklop)</w:t>
      </w:r>
    </w:p>
    <w:p w:rsidR="009157EA" w:rsidRDefault="009157EA" w:rsidP="007C79DD">
      <w:pPr>
        <w:jc w:val="both"/>
        <w:rPr>
          <w:noProof/>
        </w:rPr>
      </w:pPr>
      <w:r>
        <w:rPr>
          <w:noProof/>
        </w:rPr>
        <w:t>2. SKLOP: POTROŠNI MATERIAL</w:t>
      </w:r>
      <w:r w:rsidR="00CA6592">
        <w:rPr>
          <w:noProof/>
        </w:rPr>
        <w:t xml:space="preserve"> (odprti sklop)</w:t>
      </w:r>
    </w:p>
    <w:p w:rsidR="0028588B" w:rsidRPr="00100C2D" w:rsidRDefault="0028588B" w:rsidP="002F6DE8">
      <w:pPr>
        <w:pStyle w:val="Brezrazmikov"/>
        <w:rPr>
          <w:rFonts w:ascii="Times New Roman" w:hAnsi="Times New Roman"/>
          <w:i/>
          <w:noProof/>
          <w:sz w:val="24"/>
          <w:szCs w:val="24"/>
        </w:rPr>
      </w:pPr>
      <w:r w:rsidRPr="00100C2D">
        <w:rPr>
          <w:rFonts w:ascii="Times New Roman" w:hAnsi="Times New Roman"/>
          <w:i/>
          <w:noProof/>
          <w:sz w:val="24"/>
          <w:szCs w:val="24"/>
        </w:rPr>
        <w:t>1.podsklop:</w:t>
      </w:r>
      <w:r w:rsidR="003065A7" w:rsidRPr="00100C2D">
        <w:rPr>
          <w:rFonts w:ascii="Times New Roman" w:hAnsi="Times New Roman"/>
          <w:i/>
          <w:noProof/>
          <w:sz w:val="24"/>
          <w:szCs w:val="24"/>
        </w:rPr>
        <w:t xml:space="preserve"> Viskoelastiki-Methycellulose (hpmc)</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2.podsklop:</w:t>
      </w:r>
      <w:r w:rsidR="003065A7" w:rsidRPr="00100C2D">
        <w:rPr>
          <w:rFonts w:ascii="Times New Roman" w:hAnsi="Times New Roman"/>
          <w:i/>
          <w:noProof/>
          <w:sz w:val="24"/>
          <w:szCs w:val="24"/>
        </w:rPr>
        <w:t xml:space="preserve"> Viskodisperzivni viskoelastik</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3.podsklop:</w:t>
      </w:r>
      <w:r w:rsidR="003065A7" w:rsidRPr="00100C2D">
        <w:rPr>
          <w:rFonts w:ascii="Times New Roman" w:hAnsi="Times New Roman"/>
          <w:i/>
          <w:noProof/>
          <w:sz w:val="24"/>
          <w:szCs w:val="24"/>
        </w:rPr>
        <w:t xml:space="preserve"> Viskokohezivni-viskodisperzivni viskoelastik</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4.podsklop:</w:t>
      </w:r>
      <w:r w:rsidR="004C153E" w:rsidRPr="00100C2D">
        <w:rPr>
          <w:rFonts w:ascii="Times New Roman" w:hAnsi="Times New Roman"/>
          <w:i/>
          <w:noProof/>
          <w:sz w:val="24"/>
          <w:szCs w:val="24"/>
        </w:rPr>
        <w:t xml:space="preserve"> Viskokohezivni viskoelastik</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5.podsklop:</w:t>
      </w:r>
      <w:r w:rsidR="004C153E" w:rsidRPr="00100C2D">
        <w:rPr>
          <w:rFonts w:ascii="Times New Roman" w:hAnsi="Times New Roman"/>
          <w:i/>
          <w:noProof/>
          <w:sz w:val="24"/>
          <w:szCs w:val="24"/>
        </w:rPr>
        <w:t xml:space="preserve"> Irigacijska raztopina BSS za operacije sive mrene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6.podsklop:</w:t>
      </w:r>
      <w:r w:rsidR="004C153E" w:rsidRPr="00100C2D">
        <w:rPr>
          <w:rFonts w:ascii="Times New Roman" w:hAnsi="Times New Roman"/>
          <w:i/>
          <w:noProof/>
          <w:sz w:val="24"/>
          <w:szCs w:val="24"/>
        </w:rPr>
        <w:t xml:space="preserve"> Noži za operacijo sive mrene 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7.podsklop:</w:t>
      </w:r>
      <w:r w:rsidR="004C153E" w:rsidRPr="00100C2D">
        <w:rPr>
          <w:rFonts w:ascii="Times New Roman" w:hAnsi="Times New Roman"/>
          <w:i/>
          <w:noProof/>
          <w:sz w:val="24"/>
          <w:szCs w:val="24"/>
        </w:rPr>
        <w:t xml:space="preserve"> Noži za operacijo sive mrene II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8.podsklop:</w:t>
      </w:r>
      <w:r w:rsidR="004C153E" w:rsidRPr="00100C2D">
        <w:rPr>
          <w:rFonts w:ascii="Times New Roman" w:hAnsi="Times New Roman"/>
          <w:i/>
          <w:noProof/>
          <w:sz w:val="24"/>
          <w:szCs w:val="24"/>
        </w:rPr>
        <w:t xml:space="preserve"> Noži za operacijo sive mrene III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9.podsklop:</w:t>
      </w:r>
      <w:r w:rsidR="004C153E" w:rsidRPr="00100C2D">
        <w:rPr>
          <w:rFonts w:ascii="Times New Roman" w:hAnsi="Times New Roman"/>
          <w:i/>
          <w:noProof/>
          <w:sz w:val="24"/>
          <w:szCs w:val="24"/>
        </w:rPr>
        <w:t xml:space="preserve"> Nož za operacijo pterigija</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10.podsklop:</w:t>
      </w:r>
      <w:r w:rsidR="004C153E" w:rsidRPr="00100C2D">
        <w:rPr>
          <w:rFonts w:ascii="Times New Roman" w:hAnsi="Times New Roman"/>
          <w:i/>
          <w:noProof/>
          <w:sz w:val="24"/>
          <w:szCs w:val="24"/>
        </w:rPr>
        <w:t xml:space="preserve"> Obročki intrakapsularni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11.podsklop:</w:t>
      </w:r>
      <w:r w:rsidR="004C153E" w:rsidRPr="00100C2D">
        <w:rPr>
          <w:rFonts w:ascii="Times New Roman" w:hAnsi="Times New Roman"/>
          <w:i/>
          <w:noProof/>
          <w:sz w:val="24"/>
          <w:szCs w:val="24"/>
        </w:rPr>
        <w:t xml:space="preserve"> Obroček za širitev ozke zenice in injektor 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12.podsklop:</w:t>
      </w:r>
      <w:r w:rsidR="004C153E" w:rsidRPr="00100C2D">
        <w:rPr>
          <w:rFonts w:ascii="Times New Roman" w:hAnsi="Times New Roman"/>
          <w:i/>
          <w:noProof/>
          <w:sz w:val="24"/>
          <w:szCs w:val="24"/>
        </w:rPr>
        <w:t xml:space="preserve"> Obroček za širitev ozke zenice in injektor II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13.podsklop:</w:t>
      </w:r>
      <w:r w:rsidR="004C153E" w:rsidRPr="00100C2D">
        <w:rPr>
          <w:rFonts w:ascii="Times New Roman" w:hAnsi="Times New Roman"/>
          <w:i/>
          <w:noProof/>
          <w:sz w:val="24"/>
          <w:szCs w:val="24"/>
        </w:rPr>
        <w:t xml:space="preserve"> Kljukice za širitev zenice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14.podsklop:</w:t>
      </w:r>
      <w:r w:rsidR="004C153E" w:rsidRPr="00100C2D">
        <w:rPr>
          <w:rFonts w:ascii="Times New Roman" w:hAnsi="Times New Roman"/>
          <w:i/>
          <w:noProof/>
          <w:sz w:val="24"/>
          <w:szCs w:val="24"/>
        </w:rPr>
        <w:t xml:space="preserve"> Čepki resorbilni</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15.podsklop:</w:t>
      </w:r>
      <w:r w:rsidR="004C153E" w:rsidRPr="00100C2D">
        <w:rPr>
          <w:rFonts w:ascii="Times New Roman" w:hAnsi="Times New Roman"/>
          <w:i/>
          <w:noProof/>
          <w:sz w:val="24"/>
          <w:szCs w:val="24"/>
        </w:rPr>
        <w:t xml:space="preserve"> Igle polirne 27g silikonske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16.podsklop:</w:t>
      </w:r>
      <w:r w:rsidR="004C153E" w:rsidRPr="00100C2D">
        <w:rPr>
          <w:rFonts w:ascii="Times New Roman" w:hAnsi="Times New Roman"/>
          <w:i/>
          <w:noProof/>
          <w:sz w:val="24"/>
          <w:szCs w:val="24"/>
        </w:rPr>
        <w:t xml:space="preserve"> Baterijski kutor za okuloplastične operacije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17.podsklop:</w:t>
      </w:r>
      <w:r w:rsidR="004C153E" w:rsidRPr="00100C2D">
        <w:rPr>
          <w:rFonts w:ascii="Times New Roman" w:hAnsi="Times New Roman"/>
          <w:i/>
          <w:noProof/>
          <w:sz w:val="24"/>
          <w:szCs w:val="24"/>
        </w:rPr>
        <w:t xml:space="preserve"> Intraokularne raztopine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18.podsklop:</w:t>
      </w:r>
      <w:r w:rsidR="004C153E" w:rsidRPr="00100C2D">
        <w:rPr>
          <w:rFonts w:ascii="Times New Roman" w:hAnsi="Times New Roman"/>
          <w:i/>
          <w:noProof/>
          <w:sz w:val="24"/>
          <w:szCs w:val="24"/>
        </w:rPr>
        <w:t xml:space="preserve"> Očesni sanitetni material </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19.podsklop:</w:t>
      </w:r>
      <w:r w:rsidR="004C153E" w:rsidRPr="00100C2D">
        <w:rPr>
          <w:rFonts w:ascii="Times New Roman" w:hAnsi="Times New Roman"/>
          <w:i/>
          <w:noProof/>
          <w:sz w:val="24"/>
          <w:szCs w:val="24"/>
        </w:rPr>
        <w:t xml:space="preserve"> Razkužilo za očesne površine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20.podsklop:</w:t>
      </w:r>
      <w:r w:rsidR="004C153E" w:rsidRPr="00100C2D">
        <w:rPr>
          <w:rFonts w:ascii="Times New Roman" w:hAnsi="Times New Roman"/>
          <w:i/>
          <w:noProof/>
          <w:sz w:val="24"/>
          <w:szCs w:val="24"/>
        </w:rPr>
        <w:t xml:space="preserve"> Filtri za intraokularne tekočine</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21.podsklop:</w:t>
      </w:r>
      <w:r w:rsidR="004C153E" w:rsidRPr="00100C2D">
        <w:rPr>
          <w:rFonts w:ascii="Times New Roman" w:hAnsi="Times New Roman"/>
          <w:i/>
          <w:noProof/>
          <w:sz w:val="24"/>
          <w:szCs w:val="24"/>
        </w:rPr>
        <w:t xml:space="preserve"> Bipolarna pinceta </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872CC5"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22.podsklop:</w:t>
      </w:r>
      <w:r w:rsidR="004C153E" w:rsidRPr="00100C2D">
        <w:rPr>
          <w:rFonts w:ascii="Times New Roman" w:hAnsi="Times New Roman"/>
          <w:i/>
          <w:noProof/>
          <w:sz w:val="24"/>
          <w:szCs w:val="24"/>
        </w:rPr>
        <w:t xml:space="preserve"> Baterijski ročnik za op pterigija, nastavki v obliki diska</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1D78EA" w:rsidRPr="00100C2D" w:rsidRDefault="00872CC5" w:rsidP="002F6DE8">
      <w:pPr>
        <w:pStyle w:val="Brezrazmikov"/>
        <w:rPr>
          <w:rFonts w:ascii="Times New Roman" w:hAnsi="Times New Roman"/>
          <w:i/>
          <w:noProof/>
          <w:sz w:val="24"/>
          <w:szCs w:val="24"/>
        </w:rPr>
      </w:pPr>
      <w:r w:rsidRPr="00100C2D">
        <w:rPr>
          <w:rFonts w:ascii="Times New Roman" w:hAnsi="Times New Roman"/>
          <w:i/>
          <w:noProof/>
          <w:sz w:val="24"/>
          <w:szCs w:val="24"/>
        </w:rPr>
        <w:t>23.podsklop:</w:t>
      </w:r>
      <w:r w:rsidR="00100C2D" w:rsidRPr="00100C2D">
        <w:rPr>
          <w:rFonts w:ascii="Times New Roman" w:hAnsi="Times New Roman"/>
          <w:i/>
          <w:noProof/>
          <w:sz w:val="24"/>
          <w:szCs w:val="24"/>
        </w:rPr>
        <w:t xml:space="preserve"> Plastična zaščita očesa po op</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r w:rsidR="001D78EA" w:rsidRPr="00100C2D">
        <w:rPr>
          <w:rFonts w:ascii="Times New Roman" w:hAnsi="Times New Roman"/>
          <w:i/>
          <w:noProof/>
          <w:sz w:val="24"/>
          <w:szCs w:val="24"/>
        </w:rPr>
        <w:tab/>
      </w:r>
      <w:r w:rsidR="00CA6592">
        <w:rPr>
          <w:rFonts w:ascii="Times New Roman" w:hAnsi="Times New Roman"/>
          <w:i/>
          <w:noProof/>
          <w:sz w:val="24"/>
          <w:szCs w:val="24"/>
        </w:rPr>
        <w:t xml:space="preserve"> </w:t>
      </w:r>
      <w:r w:rsidR="001D78EA" w:rsidRPr="00100C2D">
        <w:rPr>
          <w:rFonts w:ascii="Times New Roman" w:hAnsi="Times New Roman"/>
          <w:i/>
          <w:noProof/>
          <w:sz w:val="24"/>
          <w:szCs w:val="24"/>
        </w:rPr>
        <w:tab/>
      </w:r>
    </w:p>
    <w:p w:rsidR="00100C2D" w:rsidRPr="00100C2D" w:rsidRDefault="00100C2D" w:rsidP="00DE5833">
      <w:pPr>
        <w:pStyle w:val="Brezrazmikov"/>
        <w:rPr>
          <w:rFonts w:ascii="Times New Roman" w:hAnsi="Times New Roman"/>
          <w:i/>
          <w:noProof/>
          <w:sz w:val="24"/>
          <w:szCs w:val="24"/>
        </w:rPr>
      </w:pPr>
      <w:r w:rsidRPr="00100C2D">
        <w:rPr>
          <w:rFonts w:ascii="Times New Roman" w:hAnsi="Times New Roman"/>
          <w:i/>
          <w:noProof/>
          <w:sz w:val="24"/>
          <w:szCs w:val="24"/>
        </w:rPr>
        <w:lastRenderedPageBreak/>
        <w:t xml:space="preserve">24.podsklop: </w:t>
      </w:r>
      <w:bookmarkStart w:id="0" w:name="_Hlk115082790"/>
      <w:r w:rsidRPr="00100C2D">
        <w:rPr>
          <w:rFonts w:ascii="Times New Roman" w:hAnsi="Times New Roman"/>
          <w:i/>
          <w:noProof/>
          <w:sz w:val="24"/>
          <w:szCs w:val="24"/>
        </w:rPr>
        <w:t>Mikroflow nož 2,65 za aparat Stellaris</w:t>
      </w:r>
      <w:bookmarkEnd w:id="0"/>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100C2D" w:rsidRPr="00100C2D" w:rsidRDefault="00100C2D" w:rsidP="00DE5833">
      <w:pPr>
        <w:pStyle w:val="Brezrazmikov"/>
        <w:rPr>
          <w:rFonts w:ascii="Times New Roman" w:hAnsi="Times New Roman"/>
          <w:i/>
          <w:noProof/>
          <w:sz w:val="24"/>
          <w:szCs w:val="24"/>
        </w:rPr>
      </w:pPr>
      <w:r w:rsidRPr="00100C2D">
        <w:rPr>
          <w:rFonts w:ascii="Times New Roman" w:hAnsi="Times New Roman"/>
          <w:i/>
          <w:noProof/>
          <w:sz w:val="24"/>
          <w:szCs w:val="24"/>
        </w:rPr>
        <w:t>25.podsklop: Mikroflow nož 2,2 za aparat Stellaris</w:t>
      </w:r>
      <w:r w:rsidR="001D78EA" w:rsidRPr="00100C2D">
        <w:rPr>
          <w:rFonts w:ascii="Times New Roman" w:hAnsi="Times New Roman"/>
          <w:i/>
          <w:noProof/>
          <w:sz w:val="24"/>
          <w:szCs w:val="24"/>
        </w:rPr>
        <w:tab/>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100C2D" w:rsidRPr="00100C2D" w:rsidRDefault="00100C2D" w:rsidP="00DE5833">
      <w:pPr>
        <w:pStyle w:val="Brezrazmikov"/>
        <w:rPr>
          <w:rFonts w:ascii="Times New Roman" w:hAnsi="Times New Roman"/>
          <w:i/>
          <w:noProof/>
          <w:sz w:val="24"/>
          <w:szCs w:val="24"/>
        </w:rPr>
      </w:pPr>
      <w:r w:rsidRPr="00100C2D">
        <w:rPr>
          <w:rFonts w:ascii="Times New Roman" w:hAnsi="Times New Roman"/>
          <w:i/>
          <w:noProof/>
          <w:sz w:val="24"/>
          <w:szCs w:val="24"/>
        </w:rPr>
        <w:t>26.podsklop: Silikonski obroček 2,2 za aparat Stellaris</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p>
    <w:p w:rsidR="007B073C" w:rsidRPr="00100C2D" w:rsidRDefault="00100C2D" w:rsidP="00DE5833">
      <w:pPr>
        <w:pStyle w:val="Brezrazmikov"/>
        <w:rPr>
          <w:rFonts w:ascii="Times New Roman" w:hAnsi="Times New Roman"/>
          <w:i/>
          <w:noProof/>
          <w:sz w:val="24"/>
          <w:szCs w:val="24"/>
        </w:rPr>
      </w:pPr>
      <w:r w:rsidRPr="00100C2D">
        <w:rPr>
          <w:rFonts w:ascii="Times New Roman" w:hAnsi="Times New Roman"/>
          <w:i/>
          <w:noProof/>
          <w:sz w:val="24"/>
          <w:szCs w:val="24"/>
        </w:rPr>
        <w:t>27.podsklop: Kasete za aparat Stellaris</w:t>
      </w:r>
      <w:r w:rsidR="00CA6592">
        <w:rPr>
          <w:rFonts w:ascii="Times New Roman" w:hAnsi="Times New Roman"/>
          <w:i/>
          <w:noProof/>
          <w:sz w:val="24"/>
          <w:szCs w:val="24"/>
        </w:rPr>
        <w:t xml:space="preserve">  </w:t>
      </w:r>
      <w:r w:rsidR="00CA6592" w:rsidRPr="00CA6592">
        <w:rPr>
          <w:rFonts w:ascii="Times New Roman" w:hAnsi="Times New Roman"/>
          <w:i/>
          <w:noProof/>
          <w:sz w:val="24"/>
          <w:szCs w:val="24"/>
        </w:rPr>
        <w:t>(zaprti podsklop)</w:t>
      </w:r>
      <w:r w:rsidR="001D78EA" w:rsidRPr="00100C2D">
        <w:rPr>
          <w:rFonts w:ascii="Times New Roman" w:hAnsi="Times New Roman"/>
          <w:i/>
          <w:noProof/>
          <w:sz w:val="24"/>
          <w:szCs w:val="24"/>
        </w:rPr>
        <w:tab/>
      </w:r>
      <w:r w:rsidR="00CA6592">
        <w:rPr>
          <w:rFonts w:ascii="Times New Roman" w:hAnsi="Times New Roman"/>
          <w:i/>
          <w:noProof/>
          <w:sz w:val="24"/>
          <w:szCs w:val="24"/>
        </w:rPr>
        <w:t xml:space="preserve"> </w:t>
      </w:r>
    </w:p>
    <w:p w:rsidR="0026007C" w:rsidRPr="00E2642D" w:rsidRDefault="0026007C" w:rsidP="007C79DD">
      <w:pPr>
        <w:jc w:val="both"/>
      </w:pPr>
    </w:p>
    <w:p w:rsidR="00BF55DB" w:rsidRPr="00CA6592" w:rsidRDefault="00BF55DB" w:rsidP="00BF55DB">
      <w:pPr>
        <w:jc w:val="both"/>
      </w:pPr>
      <w:r w:rsidRPr="00CA6592">
        <w:t>Ponudnik lahko predloži ponudbo za:</w:t>
      </w:r>
    </w:p>
    <w:p w:rsidR="00BF55DB" w:rsidRPr="00CA6592" w:rsidRDefault="00BF55DB" w:rsidP="00BF55DB">
      <w:pPr>
        <w:jc w:val="both"/>
      </w:pPr>
    </w:p>
    <w:p w:rsidR="00BF55DB" w:rsidRPr="00CA6592" w:rsidRDefault="00BF55DB" w:rsidP="00215457">
      <w:pPr>
        <w:pStyle w:val="Odstavekseznama"/>
        <w:numPr>
          <w:ilvl w:val="0"/>
          <w:numId w:val="9"/>
        </w:numPr>
        <w:jc w:val="both"/>
      </w:pPr>
      <w:r w:rsidRPr="00CA6592">
        <w:t>Posamezni artikel (odprti sklopi</w:t>
      </w:r>
      <w:r w:rsidR="00CA6592">
        <w:t>/podsklopi</w:t>
      </w:r>
      <w:r w:rsidRPr="00CA6592">
        <w:t xml:space="preserve">) </w:t>
      </w:r>
    </w:p>
    <w:p w:rsidR="00BF55DB" w:rsidRPr="00CA6592" w:rsidRDefault="00BF55DB" w:rsidP="00215457">
      <w:pPr>
        <w:pStyle w:val="Odstavekseznama"/>
        <w:numPr>
          <w:ilvl w:val="0"/>
          <w:numId w:val="9"/>
        </w:numPr>
        <w:jc w:val="both"/>
      </w:pPr>
      <w:r w:rsidRPr="00CA6592">
        <w:t>Posamezni sklop</w:t>
      </w:r>
      <w:r w:rsidR="00DE5833" w:rsidRPr="00CA6592">
        <w:t>/podsklop</w:t>
      </w:r>
      <w:r w:rsidRPr="00CA6592">
        <w:t xml:space="preserve"> (zaprti sklopi</w:t>
      </w:r>
      <w:r w:rsidR="00DE5833" w:rsidRPr="00CA6592">
        <w:t>/podsklopi</w:t>
      </w:r>
      <w:r w:rsidRPr="00CA6592">
        <w:t>)</w:t>
      </w:r>
    </w:p>
    <w:p w:rsidR="00BF55DB" w:rsidRPr="00100C2D" w:rsidRDefault="00BF55DB" w:rsidP="007C79DD">
      <w:pPr>
        <w:jc w:val="both"/>
        <w:rPr>
          <w:highlight w:val="yellow"/>
        </w:rPr>
      </w:pPr>
    </w:p>
    <w:p w:rsidR="00BF55DB" w:rsidRPr="00AF10D6" w:rsidRDefault="00BF55DB" w:rsidP="00BF55DB">
      <w:pPr>
        <w:jc w:val="both"/>
        <w:rPr>
          <w:noProof/>
        </w:rPr>
      </w:pPr>
      <w:r w:rsidRPr="00CA6592">
        <w:t>Blago je razdeljeno na sklope. Sklopi</w:t>
      </w:r>
      <w:r w:rsidR="00FD02E0" w:rsidRPr="00CA6592">
        <w:t>/podsklopi</w:t>
      </w:r>
      <w:r w:rsidRPr="00CA6592">
        <w:t xml:space="preserve"> so odprti in zaprti. </w:t>
      </w:r>
      <w:bookmarkStart w:id="1" w:name="_Hlk99622334"/>
      <w:r w:rsidRPr="00CA6592">
        <w:t>V primeru odprtega sklopa</w:t>
      </w:r>
      <w:r w:rsidR="00CA6592">
        <w:t>/podsklopa</w:t>
      </w:r>
      <w:r w:rsidRPr="00CA6592">
        <w:t xml:space="preserve"> ponudniki lahko predložijo ponudbo samo za en, več ali vse artikle znotraj odprtega sklopa</w:t>
      </w:r>
      <w:bookmarkEnd w:id="1"/>
      <w:r w:rsidRPr="00CA6592">
        <w:t>. Ponudnik mora v zaprtih sklopih</w:t>
      </w:r>
      <w:r w:rsidR="00FD02E0" w:rsidRPr="00CA6592">
        <w:t>/podsklopih</w:t>
      </w:r>
      <w:r w:rsidRPr="00CA6592">
        <w:t xml:space="preserve"> ponuditi 100% razpisanih vrst blaga iz sklopa</w:t>
      </w:r>
      <w:r w:rsidR="00FD02E0" w:rsidRPr="00CA6592">
        <w:t>/podsklopa</w:t>
      </w:r>
      <w:r w:rsidRPr="00CA6592">
        <w:t xml:space="preserve">, v nasprotnem primeru </w:t>
      </w:r>
      <w:r w:rsidR="00CA6592">
        <w:t>bo</w:t>
      </w:r>
      <w:r w:rsidRPr="00CA6592">
        <w:t xml:space="preserve"> ponudba izloč</w:t>
      </w:r>
      <w:r w:rsidR="00CA6592">
        <w:t>ena kot nedopustna</w:t>
      </w:r>
      <w:r w:rsidRPr="00CA6592">
        <w:t>. Ponudnik</w:t>
      </w:r>
      <w:r w:rsidR="00B26B8E" w:rsidRPr="00CA6592">
        <w:t>i</w:t>
      </w:r>
      <w:r w:rsidRPr="00CA6592">
        <w:t xml:space="preserve"> lahko predložijo ponudbo za posamezni sklop</w:t>
      </w:r>
      <w:r w:rsidR="00CA6592">
        <w:t>/podsklop</w:t>
      </w:r>
      <w:r w:rsidRPr="00CA6592">
        <w:t>, več sklopov</w:t>
      </w:r>
      <w:r w:rsidR="00CA6592">
        <w:t>/podsklopov</w:t>
      </w:r>
      <w:r w:rsidRPr="00CA6592">
        <w:t xml:space="preserve"> ali za vse razpisane sklope</w:t>
      </w:r>
      <w:r w:rsidR="00CA6592">
        <w:t>/podsklope</w:t>
      </w:r>
      <w:r w:rsidRPr="00CA6592">
        <w:t>.</w:t>
      </w:r>
      <w:r>
        <w:t xml:space="preserv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w:t>
      </w:r>
      <w:r w:rsidR="00061C55" w:rsidRPr="00061C55">
        <w:t>4</w:t>
      </w:r>
      <w:r w:rsidRPr="00061C55">
        <w:t xml:space="preserve">. let </w:t>
      </w:r>
      <w:r>
        <w:t>(predvidoma</w:t>
      </w:r>
      <w:r>
        <w:rPr>
          <w:rStyle w:val="Bodytext"/>
        </w:rPr>
        <w:t xml:space="preserve"> od 01.</w:t>
      </w:r>
      <w:r w:rsidR="00061C55">
        <w:rPr>
          <w:rStyle w:val="Bodytext"/>
        </w:rPr>
        <w:t xml:space="preserve"> </w:t>
      </w:r>
      <w:r w:rsidR="00DD260C">
        <w:rPr>
          <w:rStyle w:val="Bodytext"/>
        </w:rPr>
        <w:t>12</w:t>
      </w:r>
      <w:r>
        <w:rPr>
          <w:rStyle w:val="Bodytext"/>
        </w:rPr>
        <w:t>.</w:t>
      </w:r>
      <w:r w:rsidR="00061C55">
        <w:rPr>
          <w:rStyle w:val="Bodytext"/>
        </w:rPr>
        <w:t xml:space="preserve"> </w:t>
      </w:r>
      <w:r>
        <w:rPr>
          <w:rStyle w:val="Bodytext"/>
        </w:rPr>
        <w:t>202</w:t>
      </w:r>
      <w:r w:rsidR="00DD260C">
        <w:rPr>
          <w:rStyle w:val="Bodytext"/>
        </w:rPr>
        <w:t>2</w:t>
      </w:r>
      <w:r>
        <w:rPr>
          <w:rStyle w:val="Bodytext"/>
        </w:rPr>
        <w:t xml:space="preserve"> do 3</w:t>
      </w:r>
      <w:r w:rsidR="00DD260C">
        <w:rPr>
          <w:rStyle w:val="Bodytext"/>
        </w:rPr>
        <w:t>0</w:t>
      </w:r>
      <w:r>
        <w:rPr>
          <w:rStyle w:val="Bodytext"/>
        </w:rPr>
        <w:t>.</w:t>
      </w:r>
      <w:r w:rsidR="00061C55">
        <w:rPr>
          <w:rStyle w:val="Bodytext"/>
        </w:rPr>
        <w:t xml:space="preserve"> 1</w:t>
      </w:r>
      <w:r w:rsidR="00DD260C">
        <w:rPr>
          <w:rStyle w:val="Bodytext"/>
        </w:rPr>
        <w:t>1</w:t>
      </w:r>
      <w:r>
        <w:rPr>
          <w:rStyle w:val="Bodytext"/>
        </w:rPr>
        <w:t>.</w:t>
      </w:r>
      <w:r w:rsidR="00061C55">
        <w:rPr>
          <w:rStyle w:val="Bodytext"/>
        </w:rPr>
        <w:t xml:space="preserve"> </w:t>
      </w:r>
      <w:r>
        <w:rPr>
          <w:rStyle w:val="Bodytext"/>
        </w:rPr>
        <w:t>202</w:t>
      </w:r>
      <w:r w:rsidR="00DD260C">
        <w:rPr>
          <w:rStyle w:val="Bodytext"/>
        </w:rPr>
        <w:t>6</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r w:rsidRPr="005A5CE5">
        <w:rPr>
          <w:rFonts w:eastAsia="Arial Unicode MS"/>
          <w:color w:val="000000"/>
          <w:shd w:val="clear" w:color="auto" w:fill="FFFFFF"/>
          <w:lang w:eastAsia="en-US"/>
        </w:rPr>
        <w:t>V kolikor naročnik preseže okvirne količine za 10% ali več prejme s strani dobavitelja, konec leta 10% popust v obliki dobropisa za količine, ki so bile dobavljene nad 10%.</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w:t>
      </w:r>
      <w:r w:rsidR="00061C55">
        <w:rPr>
          <w:rFonts w:ascii="Times-Roman" w:hAnsi="Times-Roman" w:cs="Times-Roman"/>
        </w:rPr>
        <w:t xml:space="preserve"> 1</w:t>
      </w:r>
      <w:r w:rsidR="00DD260C">
        <w:rPr>
          <w:rFonts w:ascii="Times-Roman" w:hAnsi="Times-Roman" w:cs="Times-Roman"/>
        </w:rPr>
        <w:t>2</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DD260C">
        <w:rPr>
          <w:rFonts w:ascii="Times-Roman" w:hAnsi="Times-Roman" w:cs="Times-Roman"/>
        </w:rPr>
        <w:t>2</w:t>
      </w:r>
      <w:r>
        <w:rPr>
          <w:rFonts w:ascii="Times-Roman" w:hAnsi="Times-Roman" w:cs="Times-Roman"/>
        </w:rPr>
        <w:t xml:space="preserve"> do 3</w:t>
      </w:r>
      <w:r w:rsidR="00DD260C">
        <w:rPr>
          <w:rFonts w:ascii="Times-Roman" w:hAnsi="Times-Roman" w:cs="Times-Roman"/>
        </w:rPr>
        <w:t>0</w:t>
      </w:r>
      <w:r>
        <w:rPr>
          <w:rFonts w:ascii="Times-Roman" w:hAnsi="Times-Roman" w:cs="Times-Roman"/>
        </w:rPr>
        <w:t>.</w:t>
      </w:r>
      <w:r w:rsidR="00061C55">
        <w:rPr>
          <w:rFonts w:ascii="Times-Roman" w:hAnsi="Times-Roman" w:cs="Times-Roman"/>
        </w:rPr>
        <w:t xml:space="preserve"> 1</w:t>
      </w:r>
      <w:r w:rsidR="00DD260C">
        <w:rPr>
          <w:rFonts w:ascii="Times-Roman" w:hAnsi="Times-Roman" w:cs="Times-Roman"/>
        </w:rPr>
        <w:t>1</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ED438C">
        <w:rPr>
          <w:rFonts w:ascii="Times-Roman" w:hAnsi="Times-Roman" w:cs="Times-Roman"/>
        </w:rPr>
        <w:t>6</w:t>
      </w:r>
      <w:r>
        <w:rPr>
          <w:rFonts w:ascii="Times-Roman" w:hAnsi="Times-Roman" w:cs="Times-Roman"/>
        </w:rPr>
        <w:t xml:space="preserve">.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7C79DD" w:rsidRDefault="007C79DD" w:rsidP="007C79DD">
      <w:pPr>
        <w:jc w:val="both"/>
      </w:pPr>
    </w:p>
    <w:p w:rsidR="00100C2D" w:rsidRDefault="00100C2D" w:rsidP="007C79DD">
      <w:pPr>
        <w:jc w:val="both"/>
      </w:pPr>
    </w:p>
    <w:p w:rsidR="00100C2D" w:rsidRDefault="00100C2D" w:rsidP="007C79DD">
      <w:pPr>
        <w:jc w:val="both"/>
      </w:pPr>
    </w:p>
    <w:p w:rsidR="00100C2D" w:rsidRDefault="00100C2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 xml:space="preserve">list RS, št. </w:t>
      </w:r>
      <w:r w:rsidR="00061C55">
        <w:t xml:space="preserve"> </w:t>
      </w:r>
      <w:r w:rsidR="00061C55" w:rsidRPr="00061C55">
        <w:rPr>
          <w:i w:val="0"/>
        </w:rPr>
        <w:t>91/15, 14/18, 121/21, 10/22</w:t>
      </w:r>
      <w:r w:rsidR="00556713">
        <w:rPr>
          <w:i w:val="0"/>
        </w:rPr>
        <w:t xml:space="preserve">, </w:t>
      </w:r>
      <w:r w:rsidR="00061C55" w:rsidRPr="00061C55">
        <w:rPr>
          <w:i w:val="0"/>
        </w:rPr>
        <w:t>74/22 in 100/22</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362C2D" w:rsidRDefault="00362C2D" w:rsidP="007C79DD">
      <w:pPr>
        <w:rPr>
          <w:rFonts w:ascii="Times-Roman" w:hAnsi="Times-Roman" w:cs="Times-Roman"/>
        </w:rPr>
      </w:pPr>
    </w:p>
    <w:p w:rsidR="00362C2D" w:rsidRPr="00B95798" w:rsidRDefault="00362C2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lastRenderedPageBreak/>
        <w:t>Po preteku roka za predložitev ponudb ponudbe ne bo več mogoče oddati.</w:t>
      </w:r>
      <w:bookmarkStart w:id="2" w:name="_Toc467501160"/>
      <w:bookmarkStart w:id="3" w:name="_Toc467501161"/>
      <w:bookmarkEnd w:id="2"/>
      <w:bookmarkEnd w:id="3"/>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FD02E0">
        <w:rPr>
          <w:rStyle w:val="Bodytext"/>
          <w:sz w:val="24"/>
          <w:szCs w:val="24"/>
        </w:rPr>
        <w:t>1</w:t>
      </w:r>
      <w:r w:rsidR="00DD260C">
        <w:rPr>
          <w:rStyle w:val="Bodytext"/>
          <w:sz w:val="24"/>
          <w:szCs w:val="24"/>
        </w:rPr>
        <w:t>8</w:t>
      </w:r>
      <w:r w:rsidRPr="00BF55DB">
        <w:rPr>
          <w:rStyle w:val="Bodytext"/>
          <w:sz w:val="24"/>
          <w:szCs w:val="24"/>
        </w:rPr>
        <w:t>.</w:t>
      </w:r>
      <w:r w:rsidR="00061C55">
        <w:rPr>
          <w:rStyle w:val="Bodytext"/>
          <w:sz w:val="24"/>
          <w:szCs w:val="24"/>
        </w:rPr>
        <w:t xml:space="preserve"> </w:t>
      </w:r>
      <w:r w:rsidR="00FD02E0">
        <w:rPr>
          <w:rStyle w:val="Bodytext"/>
          <w:sz w:val="24"/>
          <w:szCs w:val="24"/>
        </w:rPr>
        <w:t>10</w:t>
      </w:r>
      <w:r w:rsidRPr="00BF55DB">
        <w:rPr>
          <w:rStyle w:val="Bodytext"/>
          <w:sz w:val="24"/>
          <w:szCs w:val="24"/>
        </w:rPr>
        <w:t>.</w:t>
      </w:r>
      <w:r w:rsidR="00061C55">
        <w:rPr>
          <w:rStyle w:val="Bodytext"/>
          <w:sz w:val="24"/>
          <w:szCs w:val="24"/>
        </w:rPr>
        <w:t xml:space="preserve"> </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670B52" w:rsidRDefault="00670B52" w:rsidP="007C79DD">
      <w:pPr>
        <w:pStyle w:val="Bodytext1"/>
        <w:shd w:val="clear" w:color="auto" w:fill="auto"/>
        <w:ind w:firstLine="0"/>
        <w:jc w:val="both"/>
        <w:rPr>
          <w:rStyle w:val="Bodytext"/>
          <w:sz w:val="24"/>
          <w:szCs w:val="24"/>
        </w:rPr>
      </w:pPr>
    </w:p>
    <w:p w:rsidR="00670B52" w:rsidRDefault="00670B52" w:rsidP="007C79DD">
      <w:pPr>
        <w:pStyle w:val="Bodytext1"/>
        <w:shd w:val="clear" w:color="auto" w:fill="auto"/>
        <w:ind w:firstLine="0"/>
        <w:jc w:val="both"/>
        <w:rPr>
          <w:rStyle w:val="Bodytext"/>
          <w:sz w:val="24"/>
          <w:szCs w:val="24"/>
        </w:rPr>
      </w:pPr>
    </w:p>
    <w:p w:rsidR="00670B52" w:rsidRPr="00BF55DB" w:rsidRDefault="00670B52" w:rsidP="007C79DD">
      <w:pPr>
        <w:pStyle w:val="Bodytext1"/>
        <w:shd w:val="clear" w:color="auto" w:fill="auto"/>
        <w:ind w:firstLine="0"/>
        <w:jc w:val="both"/>
        <w:rPr>
          <w:rStyle w:val="Bodytext"/>
          <w:sz w:val="24"/>
          <w:szCs w:val="24"/>
        </w:rPr>
      </w:pP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A703BF"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r w:rsidR="00A703BF">
        <w:rPr>
          <w:rStyle w:val="Bodytext"/>
          <w:sz w:val="24"/>
          <w:szCs w:val="24"/>
        </w:rPr>
        <w:t>,</w:t>
      </w:r>
    </w:p>
    <w:p w:rsidR="00A703BF" w:rsidRPr="00061C55" w:rsidRDefault="00A703BF" w:rsidP="00215457">
      <w:pPr>
        <w:pStyle w:val="Bodytext1"/>
        <w:widowControl w:val="0"/>
        <w:numPr>
          <w:ilvl w:val="0"/>
          <w:numId w:val="29"/>
        </w:numPr>
        <w:shd w:val="clear" w:color="auto" w:fill="auto"/>
        <w:tabs>
          <w:tab w:val="left" w:pos="716"/>
        </w:tabs>
        <w:spacing w:after="0" w:line="240" w:lineRule="auto"/>
        <w:rPr>
          <w:rStyle w:val="Bodytext"/>
          <w:color w:val="auto"/>
          <w:sz w:val="24"/>
          <w:szCs w:val="24"/>
          <w:shd w:val="clear" w:color="auto" w:fill="auto"/>
        </w:rPr>
      </w:pPr>
      <w:r w:rsidRPr="00061C55">
        <w:rPr>
          <w:rStyle w:val="Bodytext"/>
          <w:color w:val="auto"/>
          <w:sz w:val="24"/>
          <w:szCs w:val="24"/>
          <w:shd w:val="clear" w:color="auto" w:fill="auto"/>
        </w:rPr>
        <w:t>vzorec referenčnega potrdila.</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 xml:space="preserve">avi te osebe ali v </w:t>
      </w:r>
      <w:r w:rsidRPr="00EB68CD">
        <w:rPr>
          <w:rStyle w:val="Bodytext"/>
          <w:sz w:val="24"/>
          <w:szCs w:val="24"/>
        </w:rPr>
        <w:lastRenderedPageBreak/>
        <w:t>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362C2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ED438C" w:rsidRPr="00EB68CD" w:rsidRDefault="00ED438C" w:rsidP="007C79DD">
      <w:pPr>
        <w:pStyle w:val="Bodytext1"/>
        <w:shd w:val="clear" w:color="auto" w:fill="auto"/>
        <w:spacing w:line="264" w:lineRule="exact"/>
        <w:ind w:firstLine="0"/>
        <w:jc w:val="both"/>
        <w:rPr>
          <w:rStyle w:val="Bodytext"/>
          <w:sz w:val="24"/>
          <w:szCs w:val="24"/>
        </w:rPr>
      </w:pP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lastRenderedPageBreak/>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lastRenderedPageBreak/>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lastRenderedPageBreak/>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5" w:name="_Hlk70595227"/>
      <w:r w:rsidRPr="00BE4EA0">
        <w:t>pogoj mora izpolnjevati ponudnik, pri čemer naročnik zahteva solidarno odgovornost za izvedbo javnega naročila v primeru sklicevanja na kapacitete tretjih)</w:t>
      </w:r>
      <w:bookmarkEnd w:id="5"/>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lastRenderedPageBreak/>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6"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6"/>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naročila/</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7"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7"/>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061C55">
      <w:pPr>
        <w:pStyle w:val="Bodytext1"/>
        <w:shd w:val="clear" w:color="auto" w:fill="auto"/>
        <w:spacing w:after="0" w:line="240" w:lineRule="auto"/>
        <w:ind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w:t>
      </w:r>
      <w:r w:rsidR="0001648B">
        <w:t xml:space="preserve">obdobju </w:t>
      </w:r>
      <w:r w:rsidR="00DB310F">
        <w:t>od 01. 07. 2019 do 31.08.2022</w:t>
      </w:r>
      <w:r w:rsidRPr="00FE2728">
        <w:t xml:space="preserve">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w:t>
      </w:r>
      <w:r w:rsidR="00FD02E0">
        <w:rPr>
          <w:b/>
        </w:rPr>
        <w:t>/podsklop</w:t>
      </w:r>
      <w:r>
        <w:rPr>
          <w:b/>
        </w:rPr>
        <w:t xml:space="preserve">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r w:rsidR="00FD02E0">
        <w:rPr>
          <w:b/>
        </w:rPr>
        <w:t>/podsklopa</w:t>
      </w:r>
      <w:r>
        <w:rPr>
          <w:b/>
        </w:rPr>
        <w:t>)</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r w:rsidR="00670B52">
        <w:rPr>
          <w:b/>
        </w:rPr>
        <w:t>/podsklopa</w:t>
      </w:r>
      <w:r>
        <w:rPr>
          <w:b/>
        </w:rPr>
        <w:t>)</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8"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8"/>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lastRenderedPageBreak/>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sidR="00061C55">
        <w:rPr>
          <w:sz w:val="24"/>
          <w:szCs w:val="24"/>
        </w:rPr>
        <w:t>.</w:t>
      </w:r>
    </w:p>
    <w:p w:rsidR="00061C55" w:rsidRDefault="00061C55" w:rsidP="00675E4F">
      <w:pPr>
        <w:pStyle w:val="Bodytext1"/>
        <w:widowControl w:val="0"/>
        <w:shd w:val="clear" w:color="auto" w:fill="auto"/>
        <w:tabs>
          <w:tab w:val="left" w:pos="222"/>
        </w:tabs>
        <w:spacing w:after="0" w:line="240" w:lineRule="auto"/>
        <w:ind w:firstLine="0"/>
        <w:jc w:val="both"/>
        <w:rPr>
          <w:sz w:val="24"/>
          <w:szCs w:val="24"/>
        </w:rPr>
      </w:pPr>
    </w:p>
    <w:p w:rsidR="00061C55" w:rsidRPr="00B26B8E" w:rsidRDefault="00061C55" w:rsidP="00061C55">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»0</w:t>
      </w:r>
      <w:r>
        <w:rPr>
          <w:iCs/>
          <w:sz w:val="24"/>
          <w:szCs w:val="24"/>
        </w:rPr>
        <w:t>9</w:t>
      </w:r>
      <w:r w:rsidRPr="00B26B8E">
        <w:rPr>
          <w:iCs/>
          <w:sz w:val="24"/>
          <w:szCs w:val="24"/>
        </w:rPr>
        <w:t xml:space="preserve"> </w:t>
      </w:r>
      <w:r>
        <w:rPr>
          <w:rStyle w:val="Bodytext"/>
          <w:color w:val="auto"/>
          <w:sz w:val="24"/>
          <w:szCs w:val="24"/>
          <w:shd w:val="clear" w:color="auto" w:fill="auto"/>
        </w:rPr>
        <w:t>V</w:t>
      </w:r>
      <w:r w:rsidRPr="00EF6276">
        <w:rPr>
          <w:rStyle w:val="Bodytext"/>
          <w:color w:val="auto"/>
          <w:sz w:val="24"/>
          <w:szCs w:val="24"/>
          <w:shd w:val="clear" w:color="auto" w:fill="auto"/>
        </w:rPr>
        <w:t>zorec referenčno potrdilo</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61C55" w:rsidRPr="00B26B8E" w:rsidRDefault="00061C55" w:rsidP="00675E4F">
      <w:pPr>
        <w:pStyle w:val="Bodytext1"/>
        <w:widowControl w:val="0"/>
        <w:shd w:val="clear" w:color="auto" w:fill="auto"/>
        <w:tabs>
          <w:tab w:val="left" w:pos="222"/>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w:t>
      </w:r>
      <w:r w:rsidRPr="00D9617D">
        <w:rPr>
          <w:rFonts w:cs="Arial"/>
        </w:rPr>
        <w:lastRenderedPageBreak/>
        <w:t xml:space="preserve">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896515" w:rsidRDefault="00896515" w:rsidP="00675E4F">
      <w:pPr>
        <w:jc w:val="both"/>
      </w:pPr>
    </w:p>
    <w:p w:rsidR="00896515" w:rsidRDefault="00896515"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w:t>
      </w:r>
      <w:r w:rsidR="00AA2616">
        <w:rPr>
          <w:b/>
        </w:rPr>
        <w:t>odprtega/</w:t>
      </w:r>
      <w:bookmarkStart w:id="9" w:name="_GoBack"/>
      <w:bookmarkEnd w:id="9"/>
      <w:r w:rsidR="00623FDB">
        <w:rPr>
          <w:b/>
        </w:rPr>
        <w:t>zaprtega sklopa</w:t>
      </w:r>
      <w:r w:rsidR="00AA2616">
        <w:rPr>
          <w:b/>
        </w:rPr>
        <w:t>/podsklopa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w:t>
      </w:r>
      <w:r w:rsidR="00AA2616">
        <w:rPr>
          <w:b/>
        </w:rPr>
        <w:t>odprtega/</w:t>
      </w:r>
      <w:r w:rsidR="00623FDB">
        <w:rPr>
          <w:b/>
        </w:rPr>
        <w:t>zaprtega sklopa</w:t>
      </w:r>
      <w:r w:rsidR="00AA2616">
        <w:rPr>
          <w:b/>
        </w:rPr>
        <w:t>/podsklopa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w:t>
      </w:r>
      <w:r>
        <w:lastRenderedPageBreak/>
        <w:t>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Pr="001D7B20" w:rsidRDefault="007C79DD"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FD02E0" w:rsidRPr="00B26B8E" w:rsidRDefault="00FD02E0" w:rsidP="00B26B8E">
      <w:pPr>
        <w:pStyle w:val="Bodytext1"/>
        <w:shd w:val="clear" w:color="auto" w:fill="auto"/>
        <w:ind w:firstLine="0"/>
        <w:jc w:val="both"/>
        <w:rPr>
          <w:rStyle w:val="Bodytext"/>
          <w:sz w:val="24"/>
          <w:szCs w:val="24"/>
          <w:shd w:val="clear" w:color="auto" w:fill="auto"/>
        </w:rPr>
      </w:pP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 xml:space="preserve">Zahteva in odgovori ponudnika morajo biti podani v pisni obliki ali preko elektronske pošte ali preko portala. Ponudnik lahko zavrne zahtevo. Od ponudnika, ki se z zahtevo strinja, ne </w:t>
      </w:r>
      <w:r w:rsidRPr="00623FDB">
        <w:rPr>
          <w:rFonts w:cs="Arial"/>
        </w:rPr>
        <w:lastRenderedPageBreak/>
        <w:t>bo zahtevano ali dovoljeno, da razen podaljšanja veljavnosti ponudbe, kakorkoli drugače spreminja ponudbo.</w:t>
      </w:r>
    </w:p>
    <w:p w:rsidR="00362C2D" w:rsidRDefault="00362C2D" w:rsidP="00623FDB">
      <w:pPr>
        <w:jc w:val="both"/>
        <w:rPr>
          <w:rFonts w:cs="Arial"/>
        </w:rPr>
      </w:pP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w:t>
      </w:r>
      <w:r w:rsidR="00061C55">
        <w:rPr>
          <w:rStyle w:val="Bodytext"/>
          <w:sz w:val="24"/>
          <w:szCs w:val="24"/>
        </w:rPr>
        <w:t xml:space="preserve"> </w:t>
      </w:r>
      <w:r w:rsidR="00DD260C">
        <w:rPr>
          <w:rStyle w:val="Bodytext"/>
          <w:sz w:val="24"/>
          <w:szCs w:val="24"/>
        </w:rPr>
        <w:t>12</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DD260C">
        <w:rPr>
          <w:rStyle w:val="Bodytext"/>
          <w:sz w:val="24"/>
          <w:szCs w:val="24"/>
        </w:rPr>
        <w:t>2</w:t>
      </w:r>
      <w:r w:rsidRPr="008A26FF">
        <w:rPr>
          <w:rStyle w:val="Bodytext"/>
          <w:sz w:val="24"/>
          <w:szCs w:val="24"/>
        </w:rPr>
        <w:t xml:space="preserve"> do 3</w:t>
      </w:r>
      <w:r w:rsidR="00DD260C">
        <w:rPr>
          <w:rStyle w:val="Bodytext"/>
          <w:sz w:val="24"/>
          <w:szCs w:val="24"/>
        </w:rPr>
        <w:t>0</w:t>
      </w:r>
      <w:r w:rsidRPr="008A26FF">
        <w:rPr>
          <w:rStyle w:val="Bodytext"/>
          <w:sz w:val="24"/>
          <w:szCs w:val="24"/>
        </w:rPr>
        <w:t>.</w:t>
      </w:r>
      <w:r w:rsidR="00061C55">
        <w:rPr>
          <w:rStyle w:val="Bodytext"/>
          <w:sz w:val="24"/>
          <w:szCs w:val="24"/>
        </w:rPr>
        <w:t xml:space="preserve"> 1</w:t>
      </w:r>
      <w:r w:rsidR="00DD260C">
        <w:rPr>
          <w:rStyle w:val="Bodytext"/>
          <w:sz w:val="24"/>
          <w:szCs w:val="24"/>
        </w:rPr>
        <w:t>1</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DD260C">
        <w:rPr>
          <w:rStyle w:val="Bodytext"/>
          <w:sz w:val="24"/>
          <w:szCs w:val="24"/>
        </w:rPr>
        <w:t>6</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ED438C" w:rsidRDefault="00ED438C" w:rsidP="00623FDB">
      <w:pPr>
        <w:spacing w:before="225" w:after="225"/>
        <w:jc w:val="both"/>
        <w:rPr>
          <w:color w:val="000000"/>
        </w:rPr>
      </w:pPr>
    </w:p>
    <w:p w:rsidR="00ED438C" w:rsidRDefault="00ED438C" w:rsidP="00623FDB">
      <w:pPr>
        <w:spacing w:before="225" w:after="225"/>
        <w:jc w:val="both"/>
        <w:rPr>
          <w:color w:val="000000"/>
        </w:rPr>
      </w:pPr>
    </w:p>
    <w:p w:rsidR="00ED438C" w:rsidRDefault="00ED438C" w:rsidP="00623FDB">
      <w:pPr>
        <w:spacing w:before="225" w:after="225"/>
        <w:jc w:val="both"/>
        <w:rPr>
          <w:color w:val="000000"/>
        </w:rPr>
      </w:pP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lastRenderedPageBreak/>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lastRenderedPageBreak/>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E74E23" w:rsidRDefault="00E74E23" w:rsidP="0075151C">
      <w:pPr>
        <w:rPr>
          <w:i/>
          <w:iCs/>
        </w:rPr>
      </w:pPr>
    </w:p>
    <w:p w:rsidR="00670B52" w:rsidRDefault="00670B52" w:rsidP="0075151C">
      <w:pPr>
        <w:rPr>
          <w:i/>
          <w:iCs/>
        </w:rPr>
      </w:pPr>
    </w:p>
    <w:p w:rsidR="00670B52" w:rsidRDefault="00670B52" w:rsidP="0075151C">
      <w:pPr>
        <w:rPr>
          <w:i/>
          <w:iCs/>
        </w:rPr>
      </w:pPr>
    </w:p>
    <w:p w:rsidR="00670B52" w:rsidRDefault="00670B52" w:rsidP="0075151C">
      <w:pPr>
        <w:rPr>
          <w:i/>
          <w:iCs/>
        </w:rPr>
      </w:pPr>
    </w:p>
    <w:p w:rsidR="00E74E23" w:rsidRDefault="00E74E23"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C95370" w:rsidRDefault="00561179" w:rsidP="00C95370">
      <w:pPr>
        <w:jc w:val="both"/>
        <w:rPr>
          <w:b/>
          <w:i/>
          <w:noProof/>
          <w:sz w:val="28"/>
        </w:rPr>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bookmarkStart w:id="10" w:name="_Hlk115073546"/>
      <w:r w:rsidR="00C95370" w:rsidRPr="00C95370">
        <w:rPr>
          <w:noProof/>
        </w:rPr>
        <w:t>Leče intraokularne in medicinsko potrošni material za očesni oddelek</w:t>
      </w:r>
      <w:bookmarkEnd w:id="10"/>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11" w:name="Besedilo22"/>
            <w:r w:rsidRPr="003E0109">
              <w:instrText xml:space="preserve"> FORMTEXT </w:instrText>
            </w:r>
            <w:r w:rsidR="00AA2616">
              <w:fldChar w:fldCharType="separate"/>
            </w:r>
            <w:r w:rsidRPr="003E0109">
              <w:fldChar w:fldCharType="end"/>
            </w:r>
            <w:bookmarkEnd w:id="11"/>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C95370" w:rsidRPr="00C95370">
        <w:rPr>
          <w:noProof/>
        </w:rPr>
        <w:t>Leče intraokularne in medicinsko potrošni material za očesni oddelek</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AA2616">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C95370" w:rsidRPr="00C95370">
        <w:rPr>
          <w:noProof/>
        </w:rPr>
        <w:t>Leče intraokularne in medicinsko potrošni material za očesni oddelek</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AA2616">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C95370">
        <w:rPr>
          <w:b/>
        </w:rPr>
        <w:t>04</w:t>
      </w:r>
      <w:r>
        <w:rPr>
          <w:b/>
        </w:rPr>
        <w:t>-__/202</w:t>
      </w:r>
      <w:r w:rsidR="00061C55">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D438C">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C95370" w:rsidRPr="00C95370">
        <w:rPr>
          <w:noProof/>
        </w:rPr>
        <w:t>Leče intraokularne in medicinsko potrošni material za očesni oddelek</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061C55">
        <w:t>91/15, 14/18, 121/21, 10/22</w:t>
      </w:r>
      <w:r w:rsidR="00556713">
        <w:t xml:space="preserve">, </w:t>
      </w:r>
      <w:r w:rsidR="00061C55">
        <w:t>74/22 in 100/22</w:t>
      </w:r>
      <w:r w:rsidRPr="002B54B7">
        <w:t>)</w:t>
      </w:r>
      <w:r w:rsidR="00A95093">
        <w:t xml:space="preserve">, </w:t>
      </w:r>
      <w:proofErr w:type="spellStart"/>
      <w:r w:rsidR="00A95093">
        <w:t>int</w:t>
      </w:r>
      <w:proofErr w:type="spellEnd"/>
      <w:r w:rsidR="00A95093">
        <w:t>. št. JN0</w:t>
      </w:r>
      <w:r w:rsidR="00C95370">
        <w:t>4</w:t>
      </w:r>
      <w:r w:rsidR="00A95093">
        <w:t>/202</w:t>
      </w:r>
      <w:r w:rsidR="00061C55">
        <w:t>2</w:t>
      </w:r>
      <w:r w:rsidR="00A95093">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FD02E0" w:rsidRDefault="00FD02E0" w:rsidP="007C1B02">
      <w:pPr>
        <w:pStyle w:val="Glava"/>
        <w:jc w:val="both"/>
      </w:pPr>
    </w:p>
    <w:p w:rsidR="00FD02E0" w:rsidRPr="002B54B7" w:rsidRDefault="00FD02E0"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E1260C" w:rsidRPr="00ED438C" w:rsidRDefault="00E1260C" w:rsidP="007C1B02">
      <w:pPr>
        <w:jc w:val="both"/>
      </w:pPr>
    </w:p>
    <w:p w:rsid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712D3C" w:rsidRDefault="00712D3C" w:rsidP="00E1260C">
      <w:pPr>
        <w:spacing w:before="135" w:after="135"/>
        <w:jc w:val="both"/>
        <w:textAlignment w:val="center"/>
        <w:rPr>
          <w:color w:val="000000"/>
          <w:position w:val="-2"/>
        </w:rPr>
      </w:pPr>
    </w:p>
    <w:p w:rsidR="00712D3C" w:rsidRPr="00EF183C" w:rsidRDefault="00712D3C" w:rsidP="00712D3C">
      <w:pPr>
        <w:autoSpaceDE w:val="0"/>
        <w:autoSpaceDN w:val="0"/>
        <w:adjustRightInd w:val="0"/>
        <w:jc w:val="both"/>
        <w:rPr>
          <w:b/>
          <w:bCs/>
        </w:rPr>
      </w:pPr>
      <w:r w:rsidRPr="00EF183C">
        <w:t>V kolikor je pogodba sklenjena za več kot 1 leto (12 mesecev) se vsa nadaljnja plačila vršijo v breme proračuna naslednjih let.</w:t>
      </w:r>
    </w:p>
    <w:p w:rsidR="00A95093" w:rsidRDefault="00A95093"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w:t>
      </w:r>
      <w:r w:rsidR="00061C55">
        <w:rPr>
          <w:bCs/>
        </w:rPr>
        <w:t xml:space="preserve"> </w:t>
      </w:r>
      <w:r w:rsidR="00ED438C">
        <w:rPr>
          <w:bCs/>
        </w:rPr>
        <w:t>12</w:t>
      </w:r>
      <w:r>
        <w:rPr>
          <w:bCs/>
        </w:rPr>
        <w:t>.</w:t>
      </w:r>
      <w:r w:rsidR="00061C55">
        <w:rPr>
          <w:bCs/>
        </w:rPr>
        <w:t xml:space="preserve"> </w:t>
      </w:r>
      <w:r>
        <w:rPr>
          <w:bCs/>
        </w:rPr>
        <w:t>202</w:t>
      </w:r>
      <w:r w:rsidR="00ED438C">
        <w:rPr>
          <w:bCs/>
        </w:rPr>
        <w:t>2</w:t>
      </w:r>
      <w:r>
        <w:rPr>
          <w:bCs/>
        </w:rPr>
        <w:t xml:space="preserve"> do </w:t>
      </w:r>
      <w:r w:rsidR="00061C55">
        <w:rPr>
          <w:bCs/>
        </w:rPr>
        <w:t>3</w:t>
      </w:r>
      <w:r w:rsidR="00DD260C">
        <w:rPr>
          <w:bCs/>
        </w:rPr>
        <w:t>0</w:t>
      </w:r>
      <w:r w:rsidR="00061C55">
        <w:rPr>
          <w:bCs/>
        </w:rPr>
        <w:t>. 1</w:t>
      </w:r>
      <w:r w:rsidR="00DD260C">
        <w:rPr>
          <w:bCs/>
        </w:rPr>
        <w:t>1</w:t>
      </w:r>
      <w:r>
        <w:rPr>
          <w:bCs/>
        </w:rPr>
        <w:t>.</w:t>
      </w:r>
      <w:r w:rsidR="00061C55">
        <w:rPr>
          <w:bCs/>
        </w:rPr>
        <w:t xml:space="preserve"> </w:t>
      </w:r>
      <w:r>
        <w:rPr>
          <w:bCs/>
        </w:rPr>
        <w:t>202</w:t>
      </w:r>
      <w:r w:rsidR="00DD260C">
        <w:rPr>
          <w:bCs/>
        </w:rPr>
        <w:t>6</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ED438C" w:rsidRDefault="00ED438C" w:rsidP="007C1B02">
      <w:pPr>
        <w:spacing w:before="135" w:after="135"/>
        <w:jc w:val="both"/>
        <w:textAlignment w:val="center"/>
        <w:rPr>
          <w:color w:val="000000"/>
          <w:position w:val="-2"/>
        </w:rPr>
      </w:pP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r w:rsidR="00ED438C">
        <w:rPr>
          <w:color w:val="000000"/>
          <w:position w:val="-2"/>
        </w:rPr>
        <w:t>:</w:t>
      </w:r>
    </w:p>
    <w:p w:rsidR="00B30FF6" w:rsidRDefault="00B30FF6" w:rsidP="00B30FF6">
      <w:pPr>
        <w:jc w:val="both"/>
        <w:rPr>
          <w:bCs/>
          <w:sz w:val="22"/>
          <w:szCs w:val="22"/>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1. SKLOP: </w:t>
      </w:r>
      <w:r w:rsidR="00100C2D" w:rsidRPr="00100C2D">
        <w:rPr>
          <w:rFonts w:ascii="Times New Roman" w:hAnsi="Times New Roman"/>
          <w:noProof/>
          <w:sz w:val="24"/>
          <w:szCs w:val="24"/>
        </w:rPr>
        <w:t>LEČE  INTRAOKULARNE</w:t>
      </w:r>
      <w:r w:rsidR="00100C2D" w:rsidRPr="00FD02E0">
        <w:rPr>
          <w:rFonts w:ascii="Times New Roman" w:hAnsi="Times New Roman"/>
          <w:i/>
          <w:noProof/>
          <w:sz w:val="24"/>
          <w:szCs w:val="24"/>
        </w:rPr>
        <w:t xml:space="preserve"> </w:t>
      </w:r>
      <w:r w:rsidRPr="00FD02E0">
        <w:rPr>
          <w:rFonts w:ascii="Times New Roman" w:hAnsi="Times New Roman"/>
          <w:i/>
          <w:noProof/>
          <w:sz w:val="24"/>
          <w:szCs w:val="24"/>
        </w:rPr>
        <w:t>(</w:t>
      </w:r>
      <w:r w:rsidR="00670B52">
        <w:rPr>
          <w:rFonts w:ascii="Times New Roman" w:hAnsi="Times New Roman"/>
          <w:i/>
          <w:noProof/>
          <w:sz w:val="24"/>
          <w:szCs w:val="24"/>
        </w:rPr>
        <w:t>ODPR</w:t>
      </w:r>
      <w:r w:rsidRPr="00FD02E0">
        <w:rPr>
          <w:rFonts w:ascii="Times New Roman" w:hAnsi="Times New Roman"/>
          <w:i/>
          <w:noProof/>
          <w:sz w:val="24"/>
          <w:szCs w:val="24"/>
        </w:rPr>
        <w:t xml:space="preserve">TI SKLOP)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 xml:space="preserve">1.podsklop:  </w:t>
      </w:r>
      <w:r w:rsidR="00100C2D" w:rsidRPr="003065A7">
        <w:rPr>
          <w:i/>
          <w:noProof/>
        </w:rPr>
        <w:t>Hidrofilne prednaložene akrilatne leče s hidrofobno površino</w:t>
      </w:r>
      <w:r w:rsidR="00100C2D">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Pr="00100C2D" w:rsidRDefault="00100C2D" w:rsidP="00100C2D">
      <w:pPr>
        <w:jc w:val="both"/>
        <w:rPr>
          <w:i/>
          <w:noProof/>
        </w:rPr>
      </w:pPr>
      <w:r>
        <w:rPr>
          <w:noProof/>
        </w:rPr>
        <w:t>2</w:t>
      </w:r>
      <w:r w:rsidRPr="002F6DE8">
        <w:rPr>
          <w:noProof/>
        </w:rPr>
        <w:t xml:space="preserve">.podsklop:  </w:t>
      </w:r>
      <w:r w:rsidRPr="003065A7">
        <w:rPr>
          <w:i/>
          <w:noProof/>
        </w:rPr>
        <w:t>Hidrofobne tridelne akrilatne leče</w:t>
      </w:r>
      <w:r>
        <w:rPr>
          <w:i/>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Default="00100C2D" w:rsidP="00100C2D">
      <w:pPr>
        <w:jc w:val="both"/>
        <w:rPr>
          <w:color w:val="000000"/>
          <w:position w:val="-2"/>
        </w:rPr>
      </w:pPr>
      <w:r>
        <w:rPr>
          <w:noProof/>
        </w:rPr>
        <w:t>3</w:t>
      </w:r>
      <w:r w:rsidRPr="002F6DE8">
        <w:rPr>
          <w:noProof/>
        </w:rPr>
        <w:t xml:space="preserve">.podsklop:  </w:t>
      </w:r>
      <w:r w:rsidRPr="003065A7">
        <w:rPr>
          <w:i/>
          <w:noProof/>
        </w:rPr>
        <w:t>Hidrofobne prednaložene akrilatne leče</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Default="00100C2D" w:rsidP="00100C2D">
      <w:pPr>
        <w:jc w:val="both"/>
        <w:rPr>
          <w:color w:val="000000"/>
          <w:position w:val="-2"/>
        </w:rPr>
      </w:pPr>
      <w:r>
        <w:rPr>
          <w:noProof/>
        </w:rPr>
        <w:t>4</w:t>
      </w:r>
      <w:r w:rsidRPr="002F6DE8">
        <w:rPr>
          <w:noProof/>
        </w:rPr>
        <w:t xml:space="preserve">.podsklop:  </w:t>
      </w:r>
      <w:r w:rsidRPr="003065A7">
        <w:rPr>
          <w:i/>
          <w:noProof/>
        </w:rPr>
        <w:t>Hidrofobne enodelne akrilatne leče</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Default="00100C2D" w:rsidP="00100C2D">
      <w:pPr>
        <w:jc w:val="both"/>
        <w:rPr>
          <w:color w:val="000000"/>
          <w:position w:val="-2"/>
        </w:rPr>
      </w:pPr>
      <w:r>
        <w:rPr>
          <w:noProof/>
        </w:rPr>
        <w:t>5</w:t>
      </w:r>
      <w:r w:rsidRPr="002F6DE8">
        <w:rPr>
          <w:noProof/>
        </w:rPr>
        <w:t xml:space="preserve">.podsklop:  </w:t>
      </w:r>
      <w:r w:rsidRPr="003065A7">
        <w:rPr>
          <w:i/>
          <w:noProof/>
        </w:rPr>
        <w:t>Hidrofilne enodelne prednaložene akrilatne leče s podaljšanim žariščem</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w:t>
      </w:r>
      <w:r w:rsidRPr="0017758F">
        <w:rPr>
          <w:color w:val="000000"/>
          <w:position w:val="-2"/>
        </w:rPr>
        <w:lastRenderedPageBreak/>
        <w:t xml:space="preserve">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Pr="003065A7" w:rsidRDefault="00100C2D" w:rsidP="00100C2D">
      <w:pPr>
        <w:jc w:val="both"/>
        <w:rPr>
          <w:i/>
          <w:noProof/>
        </w:rPr>
      </w:pPr>
      <w:r>
        <w:rPr>
          <w:noProof/>
        </w:rPr>
        <w:t>6</w:t>
      </w:r>
      <w:r w:rsidRPr="002F6DE8">
        <w:rPr>
          <w:noProof/>
        </w:rPr>
        <w:t xml:space="preserve">.podsklop:  </w:t>
      </w:r>
      <w:r w:rsidRPr="003065A7">
        <w:rPr>
          <w:i/>
          <w:noProof/>
        </w:rPr>
        <w:t>Hidrofobne enodelne prednaložene akrilatne leče s podaljšanim žariščem</w:t>
      </w:r>
    </w:p>
    <w:p w:rsidR="00100C2D" w:rsidRDefault="00100C2D" w:rsidP="00100C2D">
      <w:pPr>
        <w:jc w:val="both"/>
        <w:rPr>
          <w:color w:val="000000"/>
          <w:position w:val="-2"/>
        </w:rPr>
      </w:pP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100C2D" w:rsidRDefault="00100C2D" w:rsidP="00FD02E0">
      <w:pPr>
        <w:pStyle w:val="Brezrazmikov"/>
        <w:rPr>
          <w:rFonts w:ascii="Times New Roman" w:hAnsi="Times New Roman"/>
          <w:noProof/>
          <w:sz w:val="24"/>
          <w:szCs w:val="24"/>
        </w:rPr>
      </w:pPr>
    </w:p>
    <w:p w:rsidR="00100C2D" w:rsidRDefault="00100C2D" w:rsidP="00100C2D">
      <w:pPr>
        <w:jc w:val="both"/>
        <w:rPr>
          <w:color w:val="000000"/>
          <w:position w:val="-2"/>
        </w:rPr>
      </w:pPr>
      <w:r>
        <w:rPr>
          <w:noProof/>
        </w:rPr>
        <w:t>7</w:t>
      </w:r>
      <w:r w:rsidRPr="002F6DE8">
        <w:rPr>
          <w:noProof/>
        </w:rPr>
        <w:t xml:space="preserve">.podsklop:  </w:t>
      </w:r>
      <w:r w:rsidRPr="003065A7">
        <w:rPr>
          <w:i/>
          <w:noProof/>
        </w:rPr>
        <w:t>Hidrofobne enodelne prednaložene akrilatne leče</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2. SKLOP: </w:t>
      </w:r>
      <w:r w:rsidR="00100C2D" w:rsidRPr="00100C2D">
        <w:rPr>
          <w:rFonts w:ascii="Times New Roman" w:hAnsi="Times New Roman"/>
          <w:noProof/>
          <w:sz w:val="24"/>
          <w:szCs w:val="24"/>
        </w:rPr>
        <w:t>POTROŠNI MATERIAL</w:t>
      </w:r>
      <w:r w:rsidR="00100C2D" w:rsidRPr="00FD02E0">
        <w:rPr>
          <w:rFonts w:ascii="Times New Roman" w:hAnsi="Times New Roman"/>
          <w:i/>
          <w:noProof/>
          <w:sz w:val="24"/>
          <w:szCs w:val="24"/>
        </w:rPr>
        <w:t xml:space="preserve"> </w:t>
      </w:r>
      <w:r w:rsidRPr="00FD02E0">
        <w:rPr>
          <w:rFonts w:ascii="Times New Roman" w:hAnsi="Times New Roman"/>
          <w:i/>
          <w:noProof/>
          <w:sz w:val="24"/>
          <w:szCs w:val="24"/>
        </w:rPr>
        <w:t>(</w:t>
      </w:r>
      <w:r w:rsidR="00670B52">
        <w:rPr>
          <w:rFonts w:ascii="Times New Roman" w:hAnsi="Times New Roman"/>
          <w:i/>
          <w:noProof/>
          <w:sz w:val="24"/>
          <w:szCs w:val="24"/>
        </w:rPr>
        <w:t>ODP</w:t>
      </w:r>
      <w:r w:rsidRPr="00FD02E0">
        <w:rPr>
          <w:rFonts w:ascii="Times New Roman" w:hAnsi="Times New Roman"/>
          <w:i/>
          <w:noProof/>
          <w:sz w:val="24"/>
          <w:szCs w:val="24"/>
        </w:rPr>
        <w:t xml:space="preserve">RTI SKLOP)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 xml:space="preserve">1.podsklop:  </w:t>
      </w:r>
      <w:r w:rsidR="00100C2D" w:rsidRPr="00100C2D">
        <w:rPr>
          <w:i/>
          <w:noProof/>
        </w:rPr>
        <w:t>Viskoelastiki-Methycellulose (hpmc)</w:t>
      </w:r>
      <w:r w:rsidR="00100C2D">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7C0C4C">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7C0C4C" w:rsidRDefault="007C0C4C" w:rsidP="00FD02E0">
      <w:pPr>
        <w:jc w:val="both"/>
        <w:rPr>
          <w:noProof/>
        </w:rPr>
      </w:pPr>
    </w:p>
    <w:p w:rsidR="007C0C4C" w:rsidRDefault="000D55C9" w:rsidP="007C0C4C">
      <w:pPr>
        <w:jc w:val="both"/>
        <w:rPr>
          <w:color w:val="000000"/>
          <w:position w:val="-2"/>
        </w:rPr>
      </w:pPr>
      <w:r>
        <w:rPr>
          <w:noProof/>
        </w:rPr>
        <w:t>2</w:t>
      </w:r>
      <w:r w:rsidR="007C0C4C" w:rsidRPr="002F6DE8">
        <w:rPr>
          <w:noProof/>
        </w:rPr>
        <w:t xml:space="preserve">.podsklop:  </w:t>
      </w:r>
      <w:r w:rsidR="00AB302B" w:rsidRPr="00100C2D">
        <w:rPr>
          <w:i/>
          <w:noProof/>
        </w:rPr>
        <w:t>Viskodisperzivni viskoelastik</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0D55C9" w:rsidP="007C0C4C">
      <w:pPr>
        <w:jc w:val="both"/>
        <w:rPr>
          <w:color w:val="000000"/>
          <w:position w:val="-2"/>
        </w:rPr>
      </w:pPr>
      <w:r>
        <w:rPr>
          <w:noProof/>
        </w:rPr>
        <w:t>3</w:t>
      </w:r>
      <w:r w:rsidR="007C0C4C" w:rsidRPr="002F6DE8">
        <w:rPr>
          <w:noProof/>
        </w:rPr>
        <w:t xml:space="preserve">.podsklop: </w:t>
      </w:r>
      <w:r w:rsidR="00AB302B" w:rsidRPr="00100C2D">
        <w:rPr>
          <w:i/>
          <w:noProof/>
        </w:rPr>
        <w:t>Viskokohezivni-viskodisperzivni viskoelastik</w:t>
      </w:r>
      <w:r w:rsidR="007C0C4C" w:rsidRPr="002F6DE8">
        <w:rPr>
          <w:noProof/>
        </w:rPr>
        <w:t xml:space="preserve"> </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4</w:t>
      </w:r>
      <w:r w:rsidR="007C0C4C" w:rsidRPr="002F6DE8">
        <w:rPr>
          <w:noProof/>
        </w:rPr>
        <w:t xml:space="preserve">.podsklop:  </w:t>
      </w:r>
      <w:r w:rsidRPr="00100C2D">
        <w:rPr>
          <w:i/>
          <w:noProof/>
        </w:rPr>
        <w:t>Viskokohezivni viskoelastik</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5</w:t>
      </w:r>
      <w:r w:rsidR="007C0C4C" w:rsidRPr="002F6DE8">
        <w:rPr>
          <w:noProof/>
        </w:rPr>
        <w:t xml:space="preserve">.podsklop: </w:t>
      </w:r>
      <w:r w:rsidRPr="00100C2D">
        <w:rPr>
          <w:i/>
          <w:noProof/>
        </w:rPr>
        <w:t>Irigacijska raztopina BSS za operacije sive mrene</w:t>
      </w:r>
      <w:r w:rsidR="007C0C4C" w:rsidRPr="002F6DE8">
        <w:rPr>
          <w:noProof/>
        </w:rPr>
        <w:t xml:space="preserve"> </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w:t>
      </w:r>
      <w:r w:rsidR="007C0C4C" w:rsidRPr="0017758F">
        <w:rPr>
          <w:color w:val="000000"/>
          <w:position w:val="-2"/>
        </w:rPr>
        <w:lastRenderedPageBreak/>
        <w:t xml:space="preserve">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Pr="00AB302B" w:rsidRDefault="00AB302B" w:rsidP="00AB302B">
      <w:pPr>
        <w:pStyle w:val="Brezrazmikov"/>
        <w:rPr>
          <w:rFonts w:ascii="Times New Roman" w:hAnsi="Times New Roman"/>
          <w:i/>
          <w:noProof/>
          <w:sz w:val="24"/>
          <w:szCs w:val="24"/>
        </w:rPr>
      </w:pPr>
      <w:r w:rsidRPr="00AB302B">
        <w:rPr>
          <w:rFonts w:ascii="Times New Roman" w:hAnsi="Times New Roman"/>
          <w:noProof/>
          <w:sz w:val="24"/>
          <w:szCs w:val="24"/>
        </w:rPr>
        <w:t>6</w:t>
      </w:r>
      <w:r w:rsidR="007C0C4C" w:rsidRPr="00AB302B">
        <w:rPr>
          <w:rFonts w:ascii="Times New Roman" w:hAnsi="Times New Roman"/>
          <w:noProof/>
          <w:sz w:val="24"/>
          <w:szCs w:val="24"/>
        </w:rPr>
        <w:t xml:space="preserve">.podsklop:  </w:t>
      </w:r>
      <w:r w:rsidRPr="00AB302B">
        <w:rPr>
          <w:rFonts w:ascii="Times New Roman" w:hAnsi="Times New Roman"/>
          <w:i/>
          <w:noProof/>
          <w:sz w:val="24"/>
          <w:szCs w:val="24"/>
        </w:rPr>
        <w:t>Noži za operacijo sive mrene I</w:t>
      </w:r>
      <w:r w:rsidR="007C0C4C" w:rsidRPr="00AB302B">
        <w:rPr>
          <w:rFonts w:ascii="Times New Roman" w:hAnsi="Times New Roman"/>
          <w:noProof/>
          <w:sz w:val="24"/>
          <w:szCs w:val="24"/>
        </w:rPr>
        <w:t xml:space="preserve"> (zaprti podsklop) </w:t>
      </w:r>
      <w:r w:rsidR="007C0C4C" w:rsidRPr="00AB302B">
        <w:rPr>
          <w:rFonts w:ascii="Times New Roman" w:hAnsi="Times New Roman"/>
          <w:color w:val="000000"/>
          <w:position w:val="-2"/>
          <w:sz w:val="24"/>
          <w:szCs w:val="24"/>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7</w:t>
      </w:r>
      <w:r w:rsidR="007C0C4C" w:rsidRPr="002F6DE8">
        <w:rPr>
          <w:noProof/>
        </w:rPr>
        <w:t xml:space="preserve">.podsklop: </w:t>
      </w:r>
      <w:r w:rsidRPr="00AB302B">
        <w:rPr>
          <w:i/>
          <w:noProof/>
        </w:rPr>
        <w:t>Noži za operacijo sive mrene II</w:t>
      </w:r>
      <w:r w:rsidR="007C0C4C" w:rsidRPr="002F6DE8">
        <w:rPr>
          <w:noProof/>
        </w:rPr>
        <w:t xml:space="preserve"> </w:t>
      </w:r>
      <w:r w:rsidR="007C0C4C">
        <w:rPr>
          <w:noProof/>
        </w:rPr>
        <w:t xml:space="preserve">(zaprti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8</w:t>
      </w:r>
      <w:r w:rsidR="007C0C4C" w:rsidRPr="002F6DE8">
        <w:rPr>
          <w:noProof/>
        </w:rPr>
        <w:t xml:space="preserve">.podsklop:  </w:t>
      </w:r>
      <w:r w:rsidRPr="00AB302B">
        <w:rPr>
          <w:i/>
          <w:noProof/>
        </w:rPr>
        <w:t>Noži za operacijo sive mrene III</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9</w:t>
      </w:r>
      <w:r w:rsidR="007C0C4C" w:rsidRPr="002F6DE8">
        <w:rPr>
          <w:noProof/>
        </w:rPr>
        <w:t xml:space="preserve">.podsklop: </w:t>
      </w:r>
      <w:r w:rsidRPr="00AB302B">
        <w:rPr>
          <w:i/>
          <w:noProof/>
        </w:rPr>
        <w:t>Nož za operacijo pterigija</w:t>
      </w:r>
      <w:r w:rsidR="007C0C4C" w:rsidRPr="002F6DE8">
        <w:rPr>
          <w:noProof/>
        </w:rPr>
        <w:t xml:space="preserve"> </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0</w:t>
      </w:r>
      <w:r w:rsidRPr="002F6DE8">
        <w:rPr>
          <w:noProof/>
        </w:rPr>
        <w:t xml:space="preserve">.podsklop:  </w:t>
      </w:r>
      <w:r w:rsidR="00AB302B" w:rsidRPr="00AB302B">
        <w:rPr>
          <w:i/>
          <w:noProof/>
        </w:rPr>
        <w:t>Obročki intrakapsularni</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1</w:t>
      </w:r>
      <w:r w:rsidRPr="002F6DE8">
        <w:rPr>
          <w:noProof/>
        </w:rPr>
        <w:t xml:space="preserve">.podsklop:  </w:t>
      </w:r>
      <w:r w:rsidR="00AB302B" w:rsidRPr="00AB302B">
        <w:rPr>
          <w:i/>
          <w:noProof/>
        </w:rPr>
        <w:t>Obroček za širitev ozke zenice in injektor I</w:t>
      </w:r>
      <w:r w:rsidR="00AB302B" w:rsidRPr="00AB302B">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2</w:t>
      </w:r>
      <w:r w:rsidRPr="002F6DE8">
        <w:rPr>
          <w:noProof/>
        </w:rPr>
        <w:t xml:space="preserve">.podsklop: </w:t>
      </w:r>
      <w:r w:rsidR="00AB302B" w:rsidRPr="00AB302B">
        <w:rPr>
          <w:i/>
          <w:noProof/>
        </w:rPr>
        <w:t>Obroček za širitev ozke zenice in injektor II</w:t>
      </w:r>
      <w:r w:rsidRPr="002F6DE8">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3</w:t>
      </w:r>
      <w:r w:rsidRPr="002F6DE8">
        <w:rPr>
          <w:noProof/>
        </w:rPr>
        <w:t xml:space="preserve">.podsklop: </w:t>
      </w:r>
      <w:r w:rsidR="00AB302B" w:rsidRPr="00AB302B">
        <w:rPr>
          <w:i/>
          <w:noProof/>
        </w:rPr>
        <w:t>Kljukice za širitev zenice</w:t>
      </w:r>
      <w:r w:rsidRPr="002F6DE8">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4</w:t>
      </w:r>
      <w:r w:rsidRPr="002F6DE8">
        <w:rPr>
          <w:noProof/>
        </w:rPr>
        <w:t xml:space="preserve">.podsklop: </w:t>
      </w:r>
      <w:r w:rsidR="00AB302B" w:rsidRPr="00AB302B">
        <w:rPr>
          <w:i/>
          <w:noProof/>
        </w:rPr>
        <w:t>Čepki resorbilni</w:t>
      </w:r>
      <w:r w:rsidRPr="002F6DE8">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5</w:t>
      </w:r>
      <w:r w:rsidRPr="002F6DE8">
        <w:rPr>
          <w:noProof/>
        </w:rPr>
        <w:t>.podsklop:</w:t>
      </w:r>
      <w:r w:rsidR="00AB302B">
        <w:rPr>
          <w:noProof/>
        </w:rPr>
        <w:t xml:space="preserve"> </w:t>
      </w:r>
      <w:r w:rsidR="00AB302B" w:rsidRPr="00AB302B">
        <w:rPr>
          <w:i/>
          <w:noProof/>
        </w:rPr>
        <w:t>Igle polirne 27g silikonske</w:t>
      </w:r>
      <w:r w:rsidRPr="002F6DE8">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6</w:t>
      </w:r>
      <w:r w:rsidRPr="002F6DE8">
        <w:rPr>
          <w:noProof/>
        </w:rPr>
        <w:t xml:space="preserve">.podsklop: </w:t>
      </w:r>
      <w:r w:rsidR="00ED438C" w:rsidRPr="00ED438C">
        <w:rPr>
          <w:i/>
          <w:noProof/>
        </w:rPr>
        <w:t>Baterijski kutor za okuloplastične operacije</w:t>
      </w:r>
      <w:r w:rsidRPr="002F6DE8">
        <w:rPr>
          <w:noProof/>
        </w:rPr>
        <w:t xml:space="preserve">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7</w:t>
      </w:r>
      <w:r w:rsidRPr="002F6DE8">
        <w:rPr>
          <w:noProof/>
        </w:rPr>
        <w:t xml:space="preserve">.podsklop:  </w:t>
      </w:r>
      <w:r w:rsidR="00ED438C" w:rsidRPr="00ED438C">
        <w:rPr>
          <w:i/>
          <w:noProof/>
        </w:rPr>
        <w:t>Intraokularne raztopine</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8</w:t>
      </w:r>
      <w:r w:rsidRPr="002F6DE8">
        <w:rPr>
          <w:noProof/>
        </w:rPr>
        <w:t xml:space="preserve">.podsklop:  </w:t>
      </w:r>
      <w:r w:rsidR="00ED438C" w:rsidRPr="00ED438C">
        <w:rPr>
          <w:i/>
          <w:noProof/>
        </w:rPr>
        <w:t>Očesni sanitetni material</w:t>
      </w:r>
      <w:r w:rsidR="00ED438C" w:rsidRPr="00ED438C">
        <w:rPr>
          <w:noProof/>
        </w:rPr>
        <w:t xml:space="preserve"> </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7C0C4C" w:rsidP="007C0C4C">
      <w:pPr>
        <w:jc w:val="both"/>
        <w:rPr>
          <w:color w:val="000000"/>
          <w:position w:val="-2"/>
        </w:rPr>
      </w:pPr>
      <w:r w:rsidRPr="002F6DE8">
        <w:rPr>
          <w:noProof/>
        </w:rPr>
        <w:t>1</w:t>
      </w:r>
      <w:r w:rsidR="00AB302B">
        <w:rPr>
          <w:noProof/>
        </w:rPr>
        <w:t>9</w:t>
      </w:r>
      <w:r w:rsidRPr="002F6DE8">
        <w:rPr>
          <w:noProof/>
        </w:rPr>
        <w:t xml:space="preserve">.podsklop:  </w:t>
      </w:r>
      <w:r w:rsidR="00ED438C" w:rsidRPr="00ED438C">
        <w:rPr>
          <w:i/>
          <w:noProof/>
        </w:rPr>
        <w:t>Razkužilo za očesne površine</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Pr>
          <w:color w:val="000000"/>
          <w:position w:val="-2"/>
        </w:rPr>
        <w:t>4</w:t>
      </w:r>
      <w:r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20</w:t>
      </w:r>
      <w:r w:rsidR="007C0C4C" w:rsidRPr="002F6DE8">
        <w:rPr>
          <w:noProof/>
        </w:rPr>
        <w:t xml:space="preserve">.podsklop: </w:t>
      </w:r>
      <w:r w:rsidR="00ED438C" w:rsidRPr="00ED438C">
        <w:rPr>
          <w:i/>
          <w:noProof/>
        </w:rPr>
        <w:t>Filtri za intraokularne tekočine</w:t>
      </w:r>
      <w:r w:rsidR="007C0C4C" w:rsidRPr="002F6DE8">
        <w:rPr>
          <w:noProof/>
        </w:rPr>
        <w:t xml:space="preserve"> </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w:t>
      </w:r>
      <w:r w:rsidR="007C0C4C" w:rsidRPr="0017758F">
        <w:rPr>
          <w:color w:val="000000"/>
          <w:position w:val="-2"/>
        </w:rPr>
        <w:lastRenderedPageBreak/>
        <w:t xml:space="preserve">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w:t>
      </w:r>
      <w:r w:rsidR="007C0C4C" w:rsidRPr="002F6DE8">
        <w:rPr>
          <w:noProof/>
        </w:rPr>
        <w:t xml:space="preserve">1.podsklop:  </w:t>
      </w:r>
      <w:r w:rsidR="00ED438C" w:rsidRPr="00ED438C">
        <w:rPr>
          <w:i/>
          <w:noProof/>
        </w:rPr>
        <w:t>Bipolarna pinceta</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22</w:t>
      </w:r>
      <w:r w:rsidR="007C0C4C" w:rsidRPr="002F6DE8">
        <w:rPr>
          <w:noProof/>
        </w:rPr>
        <w:t xml:space="preserve">.podsklop:  </w:t>
      </w:r>
      <w:r w:rsidR="00ED438C" w:rsidRPr="00ED438C">
        <w:rPr>
          <w:i/>
          <w:noProof/>
        </w:rPr>
        <w:t>Baterijski ročnik za op pterigija, nastavki v obliki diska</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23</w:t>
      </w:r>
      <w:r w:rsidR="007C0C4C" w:rsidRPr="002F6DE8">
        <w:rPr>
          <w:noProof/>
        </w:rPr>
        <w:t xml:space="preserve">.podsklop:  </w:t>
      </w:r>
      <w:r w:rsidR="00ED438C" w:rsidRPr="00ED438C">
        <w:rPr>
          <w:i/>
          <w:noProof/>
        </w:rPr>
        <w:t>Plastična zaščita očesa po op</w:t>
      </w:r>
      <w:r w:rsidR="007C0C4C">
        <w:rPr>
          <w:noProof/>
        </w:rPr>
        <w:t xml:space="preserve"> (zaprti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24</w:t>
      </w:r>
      <w:r w:rsidR="007C0C4C" w:rsidRPr="002F6DE8">
        <w:rPr>
          <w:noProof/>
        </w:rPr>
        <w:t xml:space="preserve">.podsklop: </w:t>
      </w:r>
      <w:r w:rsidR="00ED438C" w:rsidRPr="00ED438C">
        <w:rPr>
          <w:i/>
          <w:noProof/>
        </w:rPr>
        <w:t>Mikroflow nož 2,65 za aparat Stellaris</w:t>
      </w:r>
      <w:r w:rsidR="007C0C4C" w:rsidRPr="002F6DE8">
        <w:rPr>
          <w:noProof/>
        </w:rPr>
        <w:t xml:space="preserve"> </w:t>
      </w:r>
      <w:r w:rsidR="007C0C4C">
        <w:rPr>
          <w:noProof/>
        </w:rPr>
        <w:t xml:space="preserve">(zaprti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25</w:t>
      </w:r>
      <w:r w:rsidR="007C0C4C" w:rsidRPr="002F6DE8">
        <w:rPr>
          <w:noProof/>
        </w:rPr>
        <w:t xml:space="preserve">.podsklop: </w:t>
      </w:r>
      <w:r w:rsidR="00ED438C" w:rsidRPr="00ED438C">
        <w:rPr>
          <w:i/>
          <w:noProof/>
        </w:rPr>
        <w:t>Mikroflow nož 2,2 za aparat Stellaris</w:t>
      </w:r>
      <w:r w:rsidR="007C0C4C" w:rsidRPr="002F6DE8">
        <w:rPr>
          <w:noProof/>
        </w:rPr>
        <w:t xml:space="preserve"> </w:t>
      </w:r>
      <w:r w:rsidR="007C0C4C">
        <w:rPr>
          <w:noProof/>
        </w:rPr>
        <w:t xml:space="preserve">(zaprti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26</w:t>
      </w:r>
      <w:r w:rsidR="007C0C4C" w:rsidRPr="002F6DE8">
        <w:rPr>
          <w:noProof/>
        </w:rPr>
        <w:t xml:space="preserve">.podsklop: </w:t>
      </w:r>
      <w:r w:rsidR="00ED438C" w:rsidRPr="00ED438C">
        <w:rPr>
          <w:i/>
          <w:noProof/>
        </w:rPr>
        <w:t>Silikonski obroček 2,2 za aparat Stellaris</w:t>
      </w:r>
      <w:r w:rsidR="007C0C4C" w:rsidRPr="002F6DE8">
        <w:rPr>
          <w:noProof/>
        </w:rPr>
        <w:t xml:space="preserve"> </w:t>
      </w:r>
      <w:r w:rsidR="007C0C4C">
        <w:rPr>
          <w:noProof/>
        </w:rPr>
        <w:t xml:space="preserve">(zaprti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7C0C4C" w:rsidRDefault="007C0C4C" w:rsidP="00FD02E0">
      <w:pPr>
        <w:jc w:val="both"/>
        <w:rPr>
          <w:noProof/>
        </w:rPr>
      </w:pPr>
    </w:p>
    <w:p w:rsidR="007C0C4C" w:rsidRDefault="00AB302B" w:rsidP="007C0C4C">
      <w:pPr>
        <w:jc w:val="both"/>
        <w:rPr>
          <w:color w:val="000000"/>
          <w:position w:val="-2"/>
        </w:rPr>
      </w:pPr>
      <w:r>
        <w:rPr>
          <w:noProof/>
        </w:rPr>
        <w:t>27</w:t>
      </w:r>
      <w:r w:rsidR="007C0C4C" w:rsidRPr="002F6DE8">
        <w:rPr>
          <w:noProof/>
        </w:rPr>
        <w:t xml:space="preserve">.podsklop: </w:t>
      </w:r>
      <w:r w:rsidR="00ED438C" w:rsidRPr="00ED438C">
        <w:rPr>
          <w:i/>
          <w:noProof/>
        </w:rPr>
        <w:t>Kasete za aparat Stellaris</w:t>
      </w:r>
      <w:r w:rsidR="007C0C4C" w:rsidRPr="002F6DE8">
        <w:rPr>
          <w:noProof/>
        </w:rPr>
        <w:t xml:space="preserve"> </w:t>
      </w:r>
      <w:r w:rsidR="007C0C4C">
        <w:rPr>
          <w:noProof/>
        </w:rPr>
        <w:t xml:space="preserve">(zaprti podsklop) </w:t>
      </w:r>
      <w:r w:rsidR="007C0C4C" w:rsidRPr="0017758F">
        <w:rPr>
          <w:color w:val="000000"/>
          <w:position w:val="-2"/>
        </w:rPr>
        <w:t xml:space="preserve">skupna okvirna 1 letna vrednost  _________________ EUR brez ter skupna okvirna 1 letna vrednost ____________________ EUR z DDV, skupna okvirna </w:t>
      </w:r>
      <w:r w:rsidR="007C0C4C">
        <w:rPr>
          <w:color w:val="000000"/>
          <w:position w:val="-2"/>
        </w:rPr>
        <w:t>4</w:t>
      </w:r>
      <w:r w:rsidR="007C0C4C" w:rsidRPr="0017758F">
        <w:rPr>
          <w:color w:val="000000"/>
          <w:position w:val="-2"/>
        </w:rPr>
        <w:t xml:space="preserve"> letna vrednost  _________________ EUR brez ter skupna okvirna </w:t>
      </w:r>
      <w:r w:rsidR="007C0C4C">
        <w:rPr>
          <w:color w:val="000000"/>
          <w:position w:val="-2"/>
        </w:rPr>
        <w:t>4</w:t>
      </w:r>
      <w:r w:rsidR="007C0C4C" w:rsidRPr="0017758F">
        <w:rPr>
          <w:color w:val="000000"/>
          <w:position w:val="-2"/>
        </w:rPr>
        <w:t xml:space="preserve"> letna vrednost ____________________ EUR z DDV, ki jih naročnik po obsegu in času ne more vnaprej določiti.</w:t>
      </w:r>
    </w:p>
    <w:p w:rsidR="00FD02E0" w:rsidRDefault="00FD02E0" w:rsidP="00FD02E0">
      <w:pPr>
        <w:jc w:val="both"/>
        <w:rPr>
          <w:bCs/>
          <w:sz w:val="22"/>
          <w:szCs w:val="22"/>
        </w:rPr>
      </w:pPr>
      <w:r w:rsidRPr="002F6DE8">
        <w:rPr>
          <w:noProof/>
        </w:rPr>
        <w:lastRenderedPageBreak/>
        <w:tab/>
        <w:t xml:space="preserve"> </w:t>
      </w:r>
      <w:r w:rsidRPr="002F6DE8">
        <w:rPr>
          <w:noProof/>
        </w:rPr>
        <w:tab/>
      </w:r>
    </w:p>
    <w:p w:rsidR="00100C2D" w:rsidRPr="00BF55DB" w:rsidRDefault="00100C2D" w:rsidP="00B30FF6">
      <w:pPr>
        <w:jc w:val="both"/>
        <w:rPr>
          <w:bCs/>
          <w:sz w:val="22"/>
          <w:szCs w:val="22"/>
        </w:rPr>
      </w:pPr>
    </w:p>
    <w:p w:rsidR="007C1B02" w:rsidRPr="00D73E54" w:rsidRDefault="00D20C22" w:rsidP="007C1B02">
      <w:pPr>
        <w:spacing w:before="225" w:after="225"/>
        <w:jc w:val="both"/>
        <w:rPr>
          <w:color w:val="000000"/>
        </w:rPr>
      </w:pPr>
      <w:r>
        <w:rPr>
          <w:color w:val="000000"/>
        </w:rPr>
        <w:t>C</w:t>
      </w:r>
      <w:r w:rsidR="007C1B02" w:rsidRPr="00571869">
        <w:rPr>
          <w:color w:val="000000"/>
        </w:rPr>
        <w:t>ene v predračunu so izražene v evrih. V ceni so zajeti vsi stroški (dobave blaga, špediterski stroški, prevozni, carinski</w:t>
      </w:r>
      <w:r w:rsidR="007C1B02">
        <w:rPr>
          <w:color w:val="000000"/>
        </w:rPr>
        <w:t xml:space="preserve"> ter vsi stroški povezani z izvedbo javnega naročila, kot so: stroški materiala, distribucije, skladiščenja ipd.</w:t>
      </w:r>
      <w:r w:rsidR="007C1B02" w:rsidRPr="00571869">
        <w:rPr>
          <w:color w:val="000000"/>
        </w:rPr>
        <w:t xml:space="preserve">), vsi popusti in rabati ter davek na dodano vrednost. </w:t>
      </w:r>
      <w:r w:rsidR="007C1B02">
        <w:rPr>
          <w:color w:val="000000"/>
        </w:rPr>
        <w:t xml:space="preserve">Cene veljajo </w:t>
      </w:r>
      <w:proofErr w:type="spellStart"/>
      <w:r w:rsidR="007C1B02">
        <w:rPr>
          <w:color w:val="000000"/>
        </w:rPr>
        <w:t>ddp</w:t>
      </w:r>
      <w:proofErr w:type="spellEnd"/>
      <w:r w:rsidR="007C1B02">
        <w:rPr>
          <w:color w:val="000000"/>
        </w:rPr>
        <w:t xml:space="preserve"> skladišče</w:t>
      </w:r>
      <w:r w:rsidR="007C1B02"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061C55" w:rsidRPr="00061C55">
        <w:t>štirih</w:t>
      </w:r>
      <w:r w:rsidRPr="00061C55">
        <w:t xml:space="preserve"> </w:t>
      </w:r>
      <w:r w:rsidRPr="003D699B">
        <w:rPr>
          <w:color w:val="000000"/>
        </w:rPr>
        <w:t>let od (predvidoma 01.</w:t>
      </w:r>
      <w:r w:rsidR="00061C55">
        <w:rPr>
          <w:color w:val="000000"/>
        </w:rPr>
        <w:t xml:space="preserve"> </w:t>
      </w:r>
      <w:r w:rsidR="00ED438C">
        <w:rPr>
          <w:color w:val="000000"/>
        </w:rPr>
        <w:t>12</w:t>
      </w:r>
      <w:r w:rsidRPr="003D699B">
        <w:rPr>
          <w:color w:val="000000"/>
        </w:rPr>
        <w:t>.</w:t>
      </w:r>
      <w:r w:rsidR="00061C55">
        <w:rPr>
          <w:color w:val="000000"/>
        </w:rPr>
        <w:t xml:space="preserve"> </w:t>
      </w:r>
      <w:r w:rsidRPr="003D699B">
        <w:rPr>
          <w:color w:val="000000"/>
        </w:rPr>
        <w:t>202</w:t>
      </w:r>
      <w:r w:rsidR="00ED438C">
        <w:rPr>
          <w:color w:val="000000"/>
        </w:rPr>
        <w:t>2</w:t>
      </w:r>
      <w:r w:rsidRPr="003D699B">
        <w:rPr>
          <w:color w:val="000000"/>
        </w:rPr>
        <w:t xml:space="preserve"> do 3</w:t>
      </w:r>
      <w:r w:rsidR="00ED438C">
        <w:rPr>
          <w:color w:val="000000"/>
        </w:rPr>
        <w:t>0</w:t>
      </w:r>
      <w:r w:rsidRPr="003D699B">
        <w:rPr>
          <w:color w:val="000000"/>
        </w:rPr>
        <w:t>.</w:t>
      </w:r>
      <w:r w:rsidR="00061C55">
        <w:rPr>
          <w:color w:val="000000"/>
        </w:rPr>
        <w:t xml:space="preserve"> 1</w:t>
      </w:r>
      <w:r w:rsidR="00ED438C">
        <w:rPr>
          <w:color w:val="000000"/>
        </w:rPr>
        <w:t>1</w:t>
      </w:r>
      <w:r w:rsidRPr="003D699B">
        <w:rPr>
          <w:color w:val="000000"/>
        </w:rPr>
        <w:t>.</w:t>
      </w:r>
      <w:r w:rsidR="00061C55">
        <w:rPr>
          <w:color w:val="000000"/>
        </w:rPr>
        <w:t xml:space="preserve"> </w:t>
      </w:r>
      <w:r w:rsidRPr="003D699B">
        <w:rPr>
          <w:color w:val="000000"/>
        </w:rPr>
        <w:t>202</w:t>
      </w:r>
      <w:r w:rsidR="00061C55">
        <w:rPr>
          <w:color w:val="000000"/>
        </w:rPr>
        <w:t>6</w:t>
      </w:r>
      <w:r w:rsidRPr="003D699B">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061C55" w:rsidRDefault="00061C55" w:rsidP="00E1260C">
      <w:pPr>
        <w:spacing w:before="225" w:after="225"/>
        <w:jc w:val="both"/>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lastRenderedPageBreak/>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8"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lastRenderedPageBreak/>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D20C22" w:rsidRDefault="00D20C2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ED438C" w:rsidRDefault="00ED438C" w:rsidP="007C1B02">
      <w:pPr>
        <w:jc w:val="both"/>
      </w:pPr>
    </w:p>
    <w:p w:rsidR="00ED438C" w:rsidRDefault="00ED438C"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D20C22">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ED438C" w:rsidRDefault="00ED438C" w:rsidP="007C1B02">
      <w:pPr>
        <w:autoSpaceDE w:val="0"/>
        <w:autoSpaceDN w:val="0"/>
        <w:adjustRightInd w:val="0"/>
        <w:jc w:val="center"/>
        <w:rPr>
          <w:b/>
          <w:bCs/>
        </w:rPr>
      </w:pPr>
    </w:p>
    <w:p w:rsidR="00ED438C" w:rsidRDefault="00ED438C" w:rsidP="007C1B02">
      <w:pPr>
        <w:autoSpaceDE w:val="0"/>
        <w:autoSpaceDN w:val="0"/>
        <w:adjustRightInd w:val="0"/>
        <w:jc w:val="center"/>
        <w:rPr>
          <w:b/>
          <w:bCs/>
        </w:rPr>
      </w:pPr>
    </w:p>
    <w:p w:rsidR="00ED438C" w:rsidRDefault="00ED438C" w:rsidP="007C1B02">
      <w:pPr>
        <w:autoSpaceDE w:val="0"/>
        <w:autoSpaceDN w:val="0"/>
        <w:adjustRightInd w:val="0"/>
        <w:jc w:val="center"/>
        <w:rPr>
          <w:b/>
          <w:bCs/>
        </w:rPr>
      </w:pPr>
    </w:p>
    <w:p w:rsidR="00ED438C" w:rsidRDefault="00ED438C" w:rsidP="007C1B02">
      <w:pPr>
        <w:autoSpaceDE w:val="0"/>
        <w:autoSpaceDN w:val="0"/>
        <w:adjustRightInd w:val="0"/>
        <w:jc w:val="center"/>
        <w:rPr>
          <w:b/>
          <w:bCs/>
        </w:rPr>
      </w:pPr>
    </w:p>
    <w:p w:rsidR="00ED438C" w:rsidRDefault="00ED438C" w:rsidP="007C1B02">
      <w:pPr>
        <w:autoSpaceDE w:val="0"/>
        <w:autoSpaceDN w:val="0"/>
        <w:adjustRightInd w:val="0"/>
        <w:jc w:val="center"/>
        <w:rPr>
          <w:b/>
          <w:bCs/>
        </w:rPr>
      </w:pPr>
    </w:p>
    <w:p w:rsidR="00ED438C" w:rsidRDefault="00ED438C" w:rsidP="007C1B02">
      <w:pPr>
        <w:autoSpaceDE w:val="0"/>
        <w:autoSpaceDN w:val="0"/>
        <w:adjustRightInd w:val="0"/>
        <w:jc w:val="center"/>
        <w:rPr>
          <w:b/>
          <w:bCs/>
        </w:rPr>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2"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2"/>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362C2D" w:rsidRDefault="00362C2D" w:rsidP="007C1B02">
      <w:pPr>
        <w:jc w:val="both"/>
      </w:pPr>
    </w:p>
    <w:p w:rsidR="00362C2D" w:rsidRDefault="00362C2D"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921104">
        <w:rPr>
          <w:b/>
        </w:rPr>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 xml:space="preserve">za drugo ravnanje ali opustitev, s katerim je organu ali organizaciji iz javnega sektorja povzročena škoda ali je omogočena pridobitev nedovoljene koristi predstavniku </w:t>
      </w:r>
      <w:r w:rsidRPr="00C91B86">
        <w:lastRenderedPageBreak/>
        <w:t>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921104">
        <w:rPr>
          <w:b/>
        </w:rPr>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xml:space="preserve">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w:t>
      </w:r>
      <w:r w:rsidRPr="00D244B3">
        <w:rPr>
          <w:rFonts w:eastAsiaTheme="minorHAnsi"/>
          <w:lang w:eastAsia="en-US"/>
        </w:rPr>
        <w:lastRenderedPageBreak/>
        <w:t>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3" w:name="_Hlk99626903"/>
      <w:r>
        <w:rPr>
          <w:rFonts w:eastAsiaTheme="minorHAnsi"/>
          <w:lang w:eastAsia="en-US"/>
        </w:rPr>
        <w:t>Odstop učinkuje z dnem prejema obvestila o odstopu od pogodbe.</w:t>
      </w:r>
    </w:p>
    <w:bookmarkEnd w:id="13"/>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Default="00D244B3" w:rsidP="007C1B02">
      <w:pPr>
        <w:spacing w:before="120" w:after="120"/>
        <w:jc w:val="both"/>
      </w:pPr>
    </w:p>
    <w:p w:rsidR="00D20C22" w:rsidRDefault="00D20C22" w:rsidP="007C1B02">
      <w:pPr>
        <w:spacing w:before="120" w:after="120"/>
        <w:jc w:val="both"/>
      </w:pPr>
    </w:p>
    <w:p w:rsidR="00D20C22" w:rsidRPr="00C91B86" w:rsidRDefault="00D20C22"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921104">
        <w:rPr>
          <w:b/>
        </w:rPr>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4214BA">
        <w:rPr>
          <w:rFonts w:ascii="Times New Roman" w:hAnsi="Times New Roman"/>
          <w:sz w:val="24"/>
          <w:szCs w:val="24"/>
        </w:rPr>
        <w:t>_________________________.</w:t>
      </w:r>
    </w:p>
    <w:p w:rsidR="004214BA" w:rsidRPr="00EC20DB" w:rsidRDefault="004214BA"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3F51C3">
        <w:rPr>
          <w:rFonts w:ascii="Times New Roman" w:hAnsi="Times New Roman"/>
          <w:sz w:val="24"/>
          <w:szCs w:val="24"/>
        </w:rPr>
        <w:t>k</w:t>
      </w:r>
      <w:r w:rsidR="00FF6BDF" w:rsidRPr="00EC20DB">
        <w:rPr>
          <w:rFonts w:ascii="Times New Roman" w:hAnsi="Times New Roman"/>
          <w:sz w:val="24"/>
          <w:szCs w:val="24"/>
        </w:rPr>
        <w:t>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w:t>
      </w:r>
      <w:r w:rsidR="003F51C3">
        <w:rPr>
          <w:rFonts w:ascii="Times New Roman" w:hAnsi="Times New Roman"/>
          <w:sz w:val="24"/>
          <w:szCs w:val="24"/>
        </w:rPr>
        <w:t>o</w:t>
      </w:r>
      <w:r w:rsidR="00215457" w:rsidRPr="00EC20DB">
        <w:rPr>
          <w:rFonts w:ascii="Times New Roman" w:hAnsi="Times New Roman"/>
          <w:sz w:val="24"/>
          <w:szCs w:val="24"/>
        </w:rPr>
        <w:t xml:space="preserve"> </w:t>
      </w:r>
      <w:r w:rsidR="00896515">
        <w:rPr>
          <w:rFonts w:ascii="Times New Roman" w:hAnsi="Times New Roman"/>
          <w:sz w:val="24"/>
          <w:szCs w:val="24"/>
        </w:rPr>
        <w:t>________________________________________</w:t>
      </w:r>
      <w:r w:rsidR="004214BA">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921104">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D20C22" w:rsidRDefault="00D20C22" w:rsidP="007C1B02"/>
    <w:p w:rsidR="00D20C22" w:rsidRDefault="00D20C22" w:rsidP="007C1B02"/>
    <w:p w:rsidR="00D20C22" w:rsidRDefault="00D20C2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Default="00143582" w:rsidP="0075151C">
      <w:pPr>
        <w:rPr>
          <w:iCs/>
        </w:rPr>
      </w:pPr>
      <w:r w:rsidRPr="00143582">
        <w:rPr>
          <w:iCs/>
        </w:rPr>
        <w:t>Izjava o udeležbi pravnih in fizičnih oseb pri prijavitelju</w:t>
      </w:r>
    </w:p>
    <w:p w:rsidR="00A703BF" w:rsidRDefault="00A703BF" w:rsidP="0075151C">
      <w:pPr>
        <w:rPr>
          <w:iCs/>
        </w:rPr>
      </w:pPr>
    </w:p>
    <w:p w:rsidR="00A703BF" w:rsidRDefault="00A703BF" w:rsidP="0075151C">
      <w:pPr>
        <w:rPr>
          <w:iCs/>
        </w:rPr>
      </w:pPr>
    </w:p>
    <w:p w:rsidR="00A703BF" w:rsidRDefault="00A703BF"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D20C22" w:rsidRDefault="00D20C22" w:rsidP="0075151C">
      <w:pPr>
        <w:rPr>
          <w:iCs/>
        </w:rPr>
      </w:pPr>
    </w:p>
    <w:p w:rsidR="00921104" w:rsidRDefault="00921104" w:rsidP="0075151C">
      <w:pPr>
        <w:rPr>
          <w:iCs/>
        </w:rPr>
      </w:pPr>
    </w:p>
    <w:p w:rsidR="00921104" w:rsidRDefault="00921104" w:rsidP="0075151C">
      <w:pPr>
        <w:rPr>
          <w:iCs/>
        </w:rPr>
      </w:pPr>
    </w:p>
    <w:p w:rsidR="00A703BF" w:rsidRDefault="00A703BF" w:rsidP="0075151C">
      <w:pPr>
        <w:rPr>
          <w:iCs/>
        </w:rPr>
      </w:pPr>
    </w:p>
    <w:p w:rsidR="00A703BF" w:rsidRPr="00921104" w:rsidRDefault="00A703BF" w:rsidP="00A703BF">
      <w:pPr>
        <w:pStyle w:val="Telobesedila2"/>
        <w:ind w:firstLine="708"/>
        <w:jc w:val="right"/>
        <w:rPr>
          <w:b w:val="0"/>
        </w:rPr>
      </w:pPr>
      <w:r w:rsidRPr="00921104">
        <w:rPr>
          <w:sz w:val="20"/>
          <w:bdr w:val="single" w:sz="4" w:space="0" w:color="auto" w:shadow="1"/>
          <w:shd w:val="clear" w:color="auto" w:fill="F3F3F3"/>
        </w:rPr>
        <w:t>OBR-9</w:t>
      </w:r>
    </w:p>
    <w:p w:rsidR="00A703BF" w:rsidRPr="00ED438C" w:rsidRDefault="00826A55" w:rsidP="0075151C">
      <w:pPr>
        <w:rPr>
          <w:iCs/>
          <w:sz w:val="22"/>
          <w:szCs w:val="22"/>
        </w:rPr>
      </w:pPr>
      <w:r w:rsidRPr="00ED438C">
        <w:rPr>
          <w:iCs/>
          <w:sz w:val="22"/>
          <w:szCs w:val="22"/>
        </w:rPr>
        <w:t>VZOREC</w:t>
      </w:r>
    </w:p>
    <w:p w:rsidR="00A703BF" w:rsidRPr="00ED438C" w:rsidRDefault="00A703BF" w:rsidP="0075151C">
      <w:pPr>
        <w:rPr>
          <w:iCs/>
          <w:sz w:val="22"/>
          <w:szCs w:val="22"/>
        </w:rPr>
      </w:pPr>
    </w:p>
    <w:p w:rsidR="00A703BF" w:rsidRPr="00ED438C" w:rsidRDefault="00A703BF" w:rsidP="00A703BF">
      <w:pPr>
        <w:shd w:val="clear" w:color="auto" w:fill="FFFFFF"/>
        <w:spacing w:line="328" w:lineRule="auto"/>
        <w:jc w:val="both"/>
        <w:rPr>
          <w:sz w:val="22"/>
          <w:szCs w:val="22"/>
          <w:u w:val="single"/>
          <w:shd w:val="clear" w:color="auto" w:fill="FFFFFF"/>
        </w:rPr>
      </w:pPr>
      <w:bookmarkStart w:id="14" w:name="_Hlk88826697"/>
      <w:r w:rsidRPr="00ED438C">
        <w:rPr>
          <w:b/>
          <w:bCs/>
          <w:sz w:val="22"/>
          <w:szCs w:val="22"/>
          <w:shd w:val="clear" w:color="auto" w:fill="FFFFFF"/>
        </w:rPr>
        <w:t>Naziv in naslov potrjevalca reference: </w:t>
      </w:r>
      <w:r w:rsidRPr="00ED438C">
        <w:rPr>
          <w:sz w:val="22"/>
          <w:szCs w:val="22"/>
          <w:u w:val="single"/>
          <w:shd w:val="clear" w:color="auto" w:fill="FFFFFF"/>
        </w:rPr>
        <w:t>____________________________________________</w:t>
      </w:r>
    </w:p>
    <w:p w:rsidR="00A703BF" w:rsidRPr="00ED438C" w:rsidRDefault="00A703BF" w:rsidP="00A703BF">
      <w:pPr>
        <w:shd w:val="clear" w:color="auto" w:fill="FFFFFF"/>
        <w:spacing w:line="328" w:lineRule="auto"/>
        <w:jc w:val="both"/>
        <w:rPr>
          <w:sz w:val="22"/>
          <w:szCs w:val="22"/>
        </w:rPr>
      </w:pPr>
    </w:p>
    <w:p w:rsidR="00A703BF" w:rsidRPr="00ED438C" w:rsidRDefault="00A703BF" w:rsidP="00A703BF">
      <w:pPr>
        <w:shd w:val="clear" w:color="auto" w:fill="FFFFFF"/>
        <w:spacing w:line="328" w:lineRule="auto"/>
        <w:jc w:val="center"/>
        <w:rPr>
          <w:sz w:val="22"/>
          <w:szCs w:val="22"/>
        </w:rPr>
      </w:pPr>
      <w:r w:rsidRPr="00ED438C">
        <w:rPr>
          <w:b/>
          <w:bCs/>
          <w:sz w:val="22"/>
          <w:szCs w:val="22"/>
          <w:shd w:val="clear" w:color="auto" w:fill="FFFFFF"/>
        </w:rPr>
        <w:t>IZJAVA - POTRDILO REFERENCE</w:t>
      </w:r>
    </w:p>
    <w:p w:rsidR="00A703BF" w:rsidRPr="00ED438C" w:rsidRDefault="00A703BF" w:rsidP="00A703BF">
      <w:pPr>
        <w:shd w:val="clear" w:color="auto" w:fill="FFFFFF"/>
        <w:spacing w:line="328" w:lineRule="auto"/>
        <w:jc w:val="both"/>
        <w:rPr>
          <w:sz w:val="22"/>
          <w:szCs w:val="22"/>
        </w:rPr>
      </w:pPr>
      <w:r w:rsidRPr="00ED438C">
        <w:rPr>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sz w:val="22"/>
                <w:szCs w:val="22"/>
              </w:rPr>
            </w:pPr>
            <w:r w:rsidRPr="00ED438C">
              <w:rPr>
                <w:position w:val="-2"/>
                <w:sz w:val="22"/>
                <w:szCs w:val="22"/>
              </w:rPr>
              <w:t>naziv razpisa</w:t>
            </w:r>
            <w:r w:rsidRPr="00ED438C">
              <w:rPr>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D438C" w:rsidRPr="00ED438C" w:rsidRDefault="00ED438C" w:rsidP="00ED438C">
            <w:pPr>
              <w:rPr>
                <w:noProof/>
                <w:sz w:val="22"/>
                <w:szCs w:val="22"/>
              </w:rPr>
            </w:pPr>
            <w:r w:rsidRPr="00ED438C">
              <w:rPr>
                <w:noProof/>
                <w:sz w:val="22"/>
                <w:szCs w:val="22"/>
              </w:rPr>
              <w:t xml:space="preserve">Leče intraokularne in medicinsko potrošni material za očesni </w:t>
            </w:r>
          </w:p>
          <w:p w:rsidR="00A703BF" w:rsidRPr="00ED438C" w:rsidRDefault="00ED438C" w:rsidP="00ED438C">
            <w:pPr>
              <w:jc w:val="both"/>
              <w:rPr>
                <w:sz w:val="22"/>
                <w:szCs w:val="22"/>
              </w:rPr>
            </w:pPr>
            <w:r w:rsidRPr="00ED438C">
              <w:rPr>
                <w:noProof/>
                <w:sz w:val="22"/>
                <w:szCs w:val="22"/>
              </w:rPr>
              <w:t>oddelek</w:t>
            </w: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ED438C" w:rsidRDefault="00A703BF">
            <w:pPr>
              <w:jc w:val="right"/>
              <w:rPr>
                <w:position w:val="-2"/>
                <w:sz w:val="22"/>
                <w:szCs w:val="22"/>
                <w:shd w:val="clear" w:color="auto" w:fill="FFFFFF"/>
              </w:rPr>
            </w:pPr>
            <w:r w:rsidRPr="00ED438C">
              <w:rPr>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ED438C" w:rsidRDefault="00A703BF">
            <w:pPr>
              <w:jc w:val="both"/>
              <w:rPr>
                <w:sz w:val="22"/>
                <w:szCs w:val="22"/>
              </w:rPr>
            </w:pP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rPr>
                <w:sz w:val="22"/>
                <w:szCs w:val="22"/>
              </w:rPr>
            </w:pP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rFonts w:cs="Times New Roman"/>
                <w:sz w:val="22"/>
                <w:szCs w:val="22"/>
              </w:rPr>
            </w:pPr>
            <w:r w:rsidRPr="00ED438C">
              <w:rPr>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xml:space="preserve">  </w:t>
            </w:r>
          </w:p>
        </w:tc>
      </w:tr>
      <w:tr w:rsidR="00A703BF" w:rsidRPr="00ED438C"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ED438C" w:rsidRDefault="00A703BF">
            <w:pPr>
              <w:jc w:val="right"/>
              <w:rPr>
                <w:position w:val="-2"/>
                <w:sz w:val="22"/>
                <w:szCs w:val="22"/>
                <w:shd w:val="clear" w:color="auto" w:fill="FFFFFF"/>
              </w:rPr>
            </w:pPr>
            <w:r w:rsidRPr="00ED438C">
              <w:rPr>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ED438C" w:rsidRDefault="00A703BF">
            <w:pPr>
              <w:rPr>
                <w:position w:val="-2"/>
                <w:sz w:val="22"/>
                <w:szCs w:val="22"/>
                <w:shd w:val="clear" w:color="auto" w:fill="FFFFFF"/>
              </w:rPr>
            </w:pPr>
          </w:p>
        </w:tc>
      </w:tr>
    </w:tbl>
    <w:p w:rsidR="00A703BF" w:rsidRPr="00ED438C" w:rsidRDefault="00A703BF" w:rsidP="00A703BF">
      <w:pPr>
        <w:shd w:val="clear" w:color="auto" w:fill="FFFFFF"/>
        <w:spacing w:line="328" w:lineRule="auto"/>
        <w:jc w:val="both"/>
        <w:rPr>
          <w:sz w:val="22"/>
          <w:szCs w:val="22"/>
          <w:lang w:eastAsia="en-US"/>
        </w:rPr>
      </w:pPr>
      <w:r w:rsidRPr="00ED438C">
        <w:rPr>
          <w:sz w:val="22"/>
          <w:szCs w:val="22"/>
          <w:shd w:val="clear" w:color="auto" w:fill="FFFFFF"/>
        </w:rPr>
        <w:t> </w:t>
      </w:r>
    </w:p>
    <w:p w:rsidR="00A703BF" w:rsidRPr="00ED438C" w:rsidRDefault="00A703BF" w:rsidP="00A703BF">
      <w:pPr>
        <w:shd w:val="clear" w:color="auto" w:fill="FFFFFF"/>
        <w:spacing w:line="328" w:lineRule="auto"/>
        <w:jc w:val="both"/>
        <w:rPr>
          <w:sz w:val="22"/>
          <w:szCs w:val="22"/>
          <w:shd w:val="clear" w:color="auto" w:fill="FFFFFF"/>
        </w:rPr>
      </w:pPr>
    </w:p>
    <w:p w:rsidR="00A703BF" w:rsidRPr="00ED438C" w:rsidRDefault="00A703BF" w:rsidP="00A703BF">
      <w:pPr>
        <w:shd w:val="clear" w:color="auto" w:fill="FFFFFF"/>
        <w:spacing w:line="328" w:lineRule="auto"/>
        <w:jc w:val="both"/>
        <w:rPr>
          <w:sz w:val="22"/>
          <w:szCs w:val="22"/>
          <w:shd w:val="clear" w:color="auto" w:fill="FFFFFF"/>
        </w:rPr>
      </w:pPr>
      <w:r w:rsidRPr="00ED438C">
        <w:rPr>
          <w:sz w:val="22"/>
          <w:szCs w:val="22"/>
          <w:shd w:val="clear" w:color="auto" w:fill="FFFFFF"/>
        </w:rPr>
        <w:t>Posel je bil izvedenem pravočasno, strokovno, kvalitetno in v skladu z določili pogodbe.</w:t>
      </w:r>
    </w:p>
    <w:p w:rsidR="00A703BF" w:rsidRPr="00ED438C" w:rsidRDefault="00A703BF" w:rsidP="00A703BF">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703BF" w:rsidRPr="00ED438C" w:rsidTr="00A703BF">
        <w:tc>
          <w:tcPr>
            <w:tcW w:w="3195" w:type="dxa"/>
            <w:shd w:val="clear" w:color="auto" w:fill="FFFFFF"/>
            <w:tcMar>
              <w:top w:w="75" w:type="dxa"/>
              <w:left w:w="108" w:type="dxa"/>
              <w:bottom w:w="7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r>
      <w:tr w:rsidR="00A703BF" w:rsidRPr="00ED438C" w:rsidTr="00A703BF">
        <w:tc>
          <w:tcPr>
            <w:tcW w:w="3195" w:type="dxa"/>
            <w:shd w:val="clear" w:color="auto" w:fill="FFFFFF"/>
            <w:tcMar>
              <w:top w:w="75" w:type="dxa"/>
              <w:left w:w="108" w:type="dxa"/>
              <w:bottom w:w="75" w:type="dxa"/>
              <w:right w:w="108" w:type="dxa"/>
            </w:tcMar>
            <w:vAlign w:val="center"/>
            <w:hideMark/>
          </w:tcPr>
          <w:p w:rsidR="00A703BF" w:rsidRPr="00ED438C" w:rsidRDefault="00A703BF">
            <w:pPr>
              <w:jc w:val="right"/>
              <w:rPr>
                <w:sz w:val="22"/>
                <w:szCs w:val="22"/>
              </w:rPr>
            </w:pPr>
            <w:r w:rsidRPr="00ED438C">
              <w:rPr>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A703BF" w:rsidRPr="00ED438C" w:rsidRDefault="00A703BF">
            <w:pPr>
              <w:rPr>
                <w:sz w:val="22"/>
                <w:szCs w:val="22"/>
              </w:rPr>
            </w:pPr>
            <w:r w:rsidRPr="00ED438C">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A703BF" w:rsidRPr="00ED438C" w:rsidRDefault="00A703BF">
            <w:pPr>
              <w:rPr>
                <w:sz w:val="22"/>
                <w:szCs w:val="22"/>
              </w:rPr>
            </w:pPr>
          </w:p>
          <w:p w:rsidR="00A703BF" w:rsidRPr="00ED438C" w:rsidRDefault="00A703BF">
            <w:pPr>
              <w:jc w:val="center"/>
              <w:rPr>
                <w:sz w:val="22"/>
                <w:szCs w:val="22"/>
              </w:rPr>
            </w:pPr>
            <w:r w:rsidRPr="00ED438C">
              <w:rPr>
                <w:position w:val="-2"/>
                <w:sz w:val="22"/>
                <w:szCs w:val="22"/>
                <w:shd w:val="clear" w:color="auto" w:fill="FFFFFF"/>
              </w:rPr>
              <w:t>(žig in podpis)</w:t>
            </w:r>
          </w:p>
        </w:tc>
      </w:tr>
    </w:tbl>
    <w:p w:rsidR="00A703BF" w:rsidRPr="00ED438C" w:rsidRDefault="00A703BF" w:rsidP="00A703BF">
      <w:pPr>
        <w:shd w:val="clear" w:color="auto" w:fill="FFFFFF"/>
        <w:spacing w:line="331" w:lineRule="auto"/>
        <w:jc w:val="both"/>
        <w:rPr>
          <w:b/>
          <w:bCs/>
          <w:sz w:val="22"/>
          <w:szCs w:val="22"/>
          <w:u w:val="single"/>
          <w:shd w:val="clear" w:color="auto" w:fill="FFFFFF"/>
        </w:rPr>
      </w:pPr>
    </w:p>
    <w:p w:rsidR="00A703BF" w:rsidRPr="00ED438C" w:rsidRDefault="00A703BF" w:rsidP="00A703BF">
      <w:pPr>
        <w:shd w:val="clear" w:color="auto" w:fill="FFFFFF"/>
        <w:spacing w:line="331" w:lineRule="auto"/>
        <w:jc w:val="both"/>
        <w:rPr>
          <w:b/>
          <w:bCs/>
          <w:sz w:val="22"/>
          <w:szCs w:val="22"/>
          <w:u w:val="single"/>
          <w:shd w:val="clear" w:color="auto" w:fill="FFFFFF"/>
        </w:rPr>
      </w:pPr>
      <w:r w:rsidRPr="00ED438C">
        <w:rPr>
          <w:b/>
          <w:bCs/>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A703BF" w:rsidRPr="00ED438C" w:rsidTr="00A703BF">
        <w:trPr>
          <w:trHeight w:val="1421"/>
        </w:trPr>
        <w:tc>
          <w:tcPr>
            <w:tcW w:w="0" w:type="auto"/>
            <w:shd w:val="clear" w:color="auto" w:fill="auto"/>
            <w:hideMark/>
          </w:tcPr>
          <w:p w:rsidR="00A703BF" w:rsidRPr="00ED438C" w:rsidRDefault="00A703BF" w:rsidP="00A703BF">
            <w:pPr>
              <w:numPr>
                <w:ilvl w:val="0"/>
                <w:numId w:val="36"/>
              </w:numPr>
              <w:shd w:val="clear" w:color="auto" w:fill="FFFFFF"/>
              <w:spacing w:line="331" w:lineRule="auto"/>
              <w:rPr>
                <w:sz w:val="22"/>
                <w:szCs w:val="22"/>
                <w:highlight w:val="white"/>
              </w:rPr>
            </w:pPr>
            <w:r w:rsidRPr="00ED438C">
              <w:rPr>
                <w:i/>
                <w:iCs/>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703BF" w:rsidRPr="00ED438C" w:rsidRDefault="00A703BF" w:rsidP="00A703BF">
            <w:pPr>
              <w:numPr>
                <w:ilvl w:val="0"/>
                <w:numId w:val="36"/>
              </w:numPr>
              <w:shd w:val="clear" w:color="auto" w:fill="FFFFFF"/>
              <w:spacing w:line="331" w:lineRule="auto"/>
              <w:rPr>
                <w:sz w:val="22"/>
                <w:szCs w:val="22"/>
                <w:highlight w:val="white"/>
              </w:rPr>
            </w:pPr>
            <w:r w:rsidRPr="00ED438C">
              <w:rPr>
                <w:i/>
                <w:iCs/>
                <w:sz w:val="22"/>
                <w:szCs w:val="22"/>
                <w:shd w:val="clear" w:color="auto" w:fill="FFFFFF"/>
              </w:rPr>
              <w:t>V primeru več referenčnih potrdil se obrazec fotokopira.</w:t>
            </w:r>
          </w:p>
        </w:tc>
        <w:bookmarkEnd w:id="14"/>
      </w:tr>
    </w:tbl>
    <w:p w:rsidR="00A703BF" w:rsidRPr="00ED438C" w:rsidRDefault="00A703BF" w:rsidP="0075151C">
      <w:pPr>
        <w:rPr>
          <w:iCs/>
          <w:sz w:val="22"/>
          <w:szCs w:val="22"/>
        </w:rPr>
      </w:pPr>
    </w:p>
    <w:sectPr w:rsidR="00A703BF" w:rsidRPr="00ED438C"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48B" w:rsidRDefault="0001648B" w:rsidP="004A778C">
      <w:r>
        <w:separator/>
      </w:r>
    </w:p>
  </w:endnote>
  <w:endnote w:type="continuationSeparator" w:id="0">
    <w:p w:rsidR="0001648B" w:rsidRDefault="0001648B"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48B" w:rsidRDefault="0001648B">
    <w:pPr>
      <w:pStyle w:val="Noga"/>
      <w:jc w:val="right"/>
    </w:pPr>
    <w:r>
      <w:fldChar w:fldCharType="begin"/>
    </w:r>
    <w:r>
      <w:instrText>PAGE   \* MERGEFORMAT</w:instrText>
    </w:r>
    <w:r>
      <w:fldChar w:fldCharType="separate"/>
    </w:r>
    <w:r>
      <w:rPr>
        <w:noProof/>
      </w:rPr>
      <w:t>2</w:t>
    </w:r>
    <w:r>
      <w:fldChar w:fldCharType="end"/>
    </w:r>
  </w:p>
  <w:p w:rsidR="0001648B" w:rsidRDefault="000164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48B" w:rsidRDefault="0001648B" w:rsidP="004A778C">
      <w:r>
        <w:separator/>
      </w:r>
    </w:p>
  </w:footnote>
  <w:footnote w:type="continuationSeparator" w:id="0">
    <w:p w:rsidR="0001648B" w:rsidRDefault="0001648B" w:rsidP="004A778C">
      <w:r>
        <w:continuationSeparator/>
      </w:r>
    </w:p>
  </w:footnote>
  <w:footnote w:id="1">
    <w:p w:rsidR="0001648B" w:rsidRDefault="0001648B"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48B" w:rsidRDefault="0001648B" w:rsidP="004A778C">
    <w:pPr>
      <w:pStyle w:val="Glava"/>
      <w:jc w:val="right"/>
      <w:rPr>
        <w:i/>
        <w:noProof/>
      </w:rPr>
    </w:pPr>
    <w:r w:rsidRPr="004A778C">
      <w:rPr>
        <w:i/>
        <w:sz w:val="22"/>
        <w:szCs w:val="22"/>
      </w:rPr>
      <w:t xml:space="preserve">  JN </w:t>
    </w:r>
    <w:r>
      <w:rPr>
        <w:i/>
        <w:noProof/>
        <w:sz w:val="22"/>
        <w:szCs w:val="22"/>
      </w:rPr>
      <w:t>04</w:t>
    </w:r>
    <w:r w:rsidRPr="004A778C">
      <w:rPr>
        <w:i/>
        <w:noProof/>
        <w:sz w:val="22"/>
        <w:szCs w:val="22"/>
      </w:rPr>
      <w:t>/202</w:t>
    </w:r>
    <w:r>
      <w:rPr>
        <w:i/>
        <w:noProof/>
        <w:sz w:val="22"/>
        <w:szCs w:val="22"/>
      </w:rPr>
      <w:t>2</w:t>
    </w:r>
  </w:p>
  <w:bookmarkStart w:id="15" w:name="_MON_1640874422"/>
  <w:bookmarkEnd w:id="15"/>
  <w:p w:rsidR="0001648B" w:rsidRPr="004A778C" w:rsidRDefault="0001648B"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2647420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48B" w:rsidRDefault="0001648B" w:rsidP="00755F83">
    <w:pPr>
      <w:pStyle w:val="Glava"/>
      <w:jc w:val="right"/>
      <w:rPr>
        <w:i/>
        <w:noProof/>
      </w:rPr>
    </w:pPr>
    <w:r w:rsidRPr="004A778C">
      <w:rPr>
        <w:i/>
        <w:sz w:val="22"/>
        <w:szCs w:val="22"/>
      </w:rPr>
      <w:t xml:space="preserve">  JN </w:t>
    </w:r>
    <w:r>
      <w:rPr>
        <w:i/>
        <w:noProof/>
        <w:sz w:val="22"/>
        <w:szCs w:val="22"/>
      </w:rPr>
      <w:t>04</w:t>
    </w:r>
    <w:r w:rsidRPr="004A778C">
      <w:rPr>
        <w:i/>
        <w:noProof/>
        <w:sz w:val="22"/>
        <w:szCs w:val="22"/>
      </w:rPr>
      <w:t>/202</w:t>
    </w:r>
    <w:r>
      <w:rPr>
        <w:i/>
        <w:noProof/>
        <w:sz w:val="22"/>
        <w:szCs w:val="22"/>
      </w:rPr>
      <w:t>2</w:t>
    </w:r>
  </w:p>
  <w:p w:rsidR="0001648B" w:rsidRDefault="0001648B"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2647420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56FAF"/>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9A208E"/>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4B4699"/>
    <w:multiLevelType w:val="hybridMultilevel"/>
    <w:tmpl w:val="28989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AD6DDA"/>
    <w:multiLevelType w:val="hybridMultilevel"/>
    <w:tmpl w:val="C4C2B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16"/>
  </w:num>
  <w:num w:numId="4">
    <w:abstractNumId w:val="0"/>
  </w:num>
  <w:num w:numId="5">
    <w:abstractNumId w:val="1"/>
  </w:num>
  <w:num w:numId="6">
    <w:abstractNumId w:val="14"/>
  </w:num>
  <w:num w:numId="7">
    <w:abstractNumId w:val="4"/>
  </w:num>
  <w:num w:numId="8">
    <w:abstractNumId w:val="33"/>
  </w:num>
  <w:num w:numId="9">
    <w:abstractNumId w:val="6"/>
  </w:num>
  <w:num w:numId="10">
    <w:abstractNumId w:val="34"/>
  </w:num>
  <w:num w:numId="11">
    <w:abstractNumId w:val="20"/>
  </w:num>
  <w:num w:numId="12">
    <w:abstractNumId w:val="31"/>
  </w:num>
  <w:num w:numId="13">
    <w:abstractNumId w:val="9"/>
  </w:num>
  <w:num w:numId="14">
    <w:abstractNumId w:val="11"/>
  </w:num>
  <w:num w:numId="15">
    <w:abstractNumId w:val="37"/>
  </w:num>
  <w:num w:numId="16">
    <w:abstractNumId w:val="3"/>
  </w:num>
  <w:num w:numId="17">
    <w:abstractNumId w:val="21"/>
  </w:num>
  <w:num w:numId="18">
    <w:abstractNumId w:val="12"/>
  </w:num>
  <w:num w:numId="19">
    <w:abstractNumId w:val="23"/>
  </w:num>
  <w:num w:numId="20">
    <w:abstractNumId w:val="24"/>
  </w:num>
  <w:num w:numId="21">
    <w:abstractNumId w:val="19"/>
  </w:num>
  <w:num w:numId="22">
    <w:abstractNumId w:val="18"/>
  </w:num>
  <w:num w:numId="23">
    <w:abstractNumId w:val="26"/>
  </w:num>
  <w:num w:numId="24">
    <w:abstractNumId w:val="28"/>
  </w:num>
  <w:num w:numId="25">
    <w:abstractNumId w:val="32"/>
  </w:num>
  <w:num w:numId="26">
    <w:abstractNumId w:val="7"/>
  </w:num>
  <w:num w:numId="27">
    <w:abstractNumId w:val="27"/>
  </w:num>
  <w:num w:numId="28">
    <w:abstractNumId w:val="2"/>
  </w:num>
  <w:num w:numId="29">
    <w:abstractNumId w:val="10"/>
  </w:num>
  <w:num w:numId="30">
    <w:abstractNumId w:val="13"/>
  </w:num>
  <w:num w:numId="31">
    <w:abstractNumId w:val="5"/>
  </w:num>
  <w:num w:numId="32">
    <w:abstractNumId w:val="30"/>
  </w:num>
  <w:num w:numId="33">
    <w:abstractNumId w:val="22"/>
  </w:num>
  <w:num w:numId="34">
    <w:abstractNumId w:val="25"/>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270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12EAA"/>
    <w:rsid w:val="0001648B"/>
    <w:rsid w:val="000303AA"/>
    <w:rsid w:val="00030B8A"/>
    <w:rsid w:val="00043F44"/>
    <w:rsid w:val="0004650A"/>
    <w:rsid w:val="00061C55"/>
    <w:rsid w:val="0009560F"/>
    <w:rsid w:val="000D55C9"/>
    <w:rsid w:val="000F2CDE"/>
    <w:rsid w:val="00100C2D"/>
    <w:rsid w:val="00103772"/>
    <w:rsid w:val="00127932"/>
    <w:rsid w:val="001304C1"/>
    <w:rsid w:val="00131D4F"/>
    <w:rsid w:val="0014316F"/>
    <w:rsid w:val="00143582"/>
    <w:rsid w:val="00153019"/>
    <w:rsid w:val="0019375E"/>
    <w:rsid w:val="00196CEA"/>
    <w:rsid w:val="001D78EA"/>
    <w:rsid w:val="001D7BFC"/>
    <w:rsid w:val="00215457"/>
    <w:rsid w:val="00237D28"/>
    <w:rsid w:val="00244488"/>
    <w:rsid w:val="0026007C"/>
    <w:rsid w:val="002804B4"/>
    <w:rsid w:val="0028588B"/>
    <w:rsid w:val="002A2985"/>
    <w:rsid w:val="002B4931"/>
    <w:rsid w:val="002F6DE8"/>
    <w:rsid w:val="00301443"/>
    <w:rsid w:val="0030647A"/>
    <w:rsid w:val="003065A7"/>
    <w:rsid w:val="00307921"/>
    <w:rsid w:val="00321F8A"/>
    <w:rsid w:val="00362C2D"/>
    <w:rsid w:val="003960FC"/>
    <w:rsid w:val="003E0109"/>
    <w:rsid w:val="003E7606"/>
    <w:rsid w:val="003F51C3"/>
    <w:rsid w:val="004214BA"/>
    <w:rsid w:val="004356DA"/>
    <w:rsid w:val="004A0656"/>
    <w:rsid w:val="004A0993"/>
    <w:rsid w:val="004A37A8"/>
    <w:rsid w:val="004A778C"/>
    <w:rsid w:val="004C153E"/>
    <w:rsid w:val="004F0CA6"/>
    <w:rsid w:val="005256C4"/>
    <w:rsid w:val="00530901"/>
    <w:rsid w:val="00553E11"/>
    <w:rsid w:val="00554743"/>
    <w:rsid w:val="00556713"/>
    <w:rsid w:val="00561179"/>
    <w:rsid w:val="005647F1"/>
    <w:rsid w:val="005A5CE5"/>
    <w:rsid w:val="00622E66"/>
    <w:rsid w:val="00623FDB"/>
    <w:rsid w:val="0064014F"/>
    <w:rsid w:val="00670B52"/>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B073C"/>
    <w:rsid w:val="007C0168"/>
    <w:rsid w:val="007C0C4C"/>
    <w:rsid w:val="007C1B02"/>
    <w:rsid w:val="007C2570"/>
    <w:rsid w:val="007C79DD"/>
    <w:rsid w:val="007F07D4"/>
    <w:rsid w:val="00826A55"/>
    <w:rsid w:val="00846B41"/>
    <w:rsid w:val="00872CC5"/>
    <w:rsid w:val="00881FCB"/>
    <w:rsid w:val="00896515"/>
    <w:rsid w:val="00897813"/>
    <w:rsid w:val="008A26FF"/>
    <w:rsid w:val="008A2A4E"/>
    <w:rsid w:val="008A4BAE"/>
    <w:rsid w:val="008B7680"/>
    <w:rsid w:val="008D1B49"/>
    <w:rsid w:val="00911D4D"/>
    <w:rsid w:val="009157EA"/>
    <w:rsid w:val="00921104"/>
    <w:rsid w:val="00956810"/>
    <w:rsid w:val="00961890"/>
    <w:rsid w:val="009A4A11"/>
    <w:rsid w:val="00A168CD"/>
    <w:rsid w:val="00A16CA9"/>
    <w:rsid w:val="00A16E74"/>
    <w:rsid w:val="00A43B52"/>
    <w:rsid w:val="00A47C16"/>
    <w:rsid w:val="00A703BF"/>
    <w:rsid w:val="00A7433D"/>
    <w:rsid w:val="00A95093"/>
    <w:rsid w:val="00AA2616"/>
    <w:rsid w:val="00AA5357"/>
    <w:rsid w:val="00AA62D8"/>
    <w:rsid w:val="00AB302B"/>
    <w:rsid w:val="00B073C4"/>
    <w:rsid w:val="00B103FF"/>
    <w:rsid w:val="00B15386"/>
    <w:rsid w:val="00B26B8E"/>
    <w:rsid w:val="00B30FF6"/>
    <w:rsid w:val="00B3711D"/>
    <w:rsid w:val="00B66F8C"/>
    <w:rsid w:val="00B9415E"/>
    <w:rsid w:val="00BA5A22"/>
    <w:rsid w:val="00BE4EA0"/>
    <w:rsid w:val="00BE5870"/>
    <w:rsid w:val="00BF1931"/>
    <w:rsid w:val="00BF55DB"/>
    <w:rsid w:val="00C012B8"/>
    <w:rsid w:val="00C0551C"/>
    <w:rsid w:val="00C05DA9"/>
    <w:rsid w:val="00C120C0"/>
    <w:rsid w:val="00C3186B"/>
    <w:rsid w:val="00C670FC"/>
    <w:rsid w:val="00C95370"/>
    <w:rsid w:val="00CA6420"/>
    <w:rsid w:val="00CA6592"/>
    <w:rsid w:val="00CB0189"/>
    <w:rsid w:val="00CE2FB1"/>
    <w:rsid w:val="00D20C22"/>
    <w:rsid w:val="00D244B3"/>
    <w:rsid w:val="00D4168D"/>
    <w:rsid w:val="00D51515"/>
    <w:rsid w:val="00D845EF"/>
    <w:rsid w:val="00DB310F"/>
    <w:rsid w:val="00DD1691"/>
    <w:rsid w:val="00DD260C"/>
    <w:rsid w:val="00DD71A2"/>
    <w:rsid w:val="00DE5833"/>
    <w:rsid w:val="00E1260C"/>
    <w:rsid w:val="00E3290A"/>
    <w:rsid w:val="00E65451"/>
    <w:rsid w:val="00E71B0F"/>
    <w:rsid w:val="00E74E23"/>
    <w:rsid w:val="00E94587"/>
    <w:rsid w:val="00EB038A"/>
    <w:rsid w:val="00EB65AB"/>
    <w:rsid w:val="00EC20DB"/>
    <w:rsid w:val="00ED438C"/>
    <w:rsid w:val="00EF6276"/>
    <w:rsid w:val="00F313B8"/>
    <w:rsid w:val="00F91DE9"/>
    <w:rsid w:val="00FA33FF"/>
    <w:rsid w:val="00FA4AE0"/>
    <w:rsid w:val="00FB102F"/>
    <w:rsid w:val="00FB6473"/>
    <w:rsid w:val="00FD02E0"/>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7"/>
    <o:shapelayout v:ext="edit">
      <o:idmap v:ext="edit" data="1"/>
    </o:shapelayout>
  </w:shapeDefaults>
  <w:decimalSymbol w:val=","/>
  <w:listSeparator w:val=";"/>
  <w14:docId w14:val="4B10098E"/>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AA7BC3-F6EB-4A78-AF5A-B3208022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49</Pages>
  <Words>14266</Words>
  <Characters>81321</Characters>
  <Application>Microsoft Office Word</Application>
  <DocSecurity>0</DocSecurity>
  <Lines>677</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95397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21</cp:revision>
  <cp:lastPrinted>2022-03-31T06:08:00Z</cp:lastPrinted>
  <dcterms:created xsi:type="dcterms:W3CDTF">2022-09-07T07:36:00Z</dcterms:created>
  <dcterms:modified xsi:type="dcterms:W3CDTF">2022-10-05T09:24:00Z</dcterms:modified>
</cp:coreProperties>
</file>